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CF62B8" w:rsidTr="00A01127">
        <w:trPr>
          <w:trHeight w:val="3969"/>
        </w:trPr>
        <w:tc>
          <w:tcPr>
            <w:tcW w:w="4928" w:type="dxa"/>
          </w:tcPr>
          <w:p w:rsidR="00CF62B8" w:rsidRPr="00510C59" w:rsidRDefault="00CF62B8" w:rsidP="00CF62B8">
            <w:pPr>
              <w:jc w:val="center"/>
              <w:rPr>
                <w:rFonts w:ascii="Comic Sans MS" w:hAnsi="Comic Sans MS"/>
                <w:b/>
                <w:szCs w:val="20"/>
              </w:rPr>
            </w:pPr>
            <w:bookmarkStart w:id="0" w:name="_GoBack"/>
            <w:bookmarkEnd w:id="0"/>
            <w:r w:rsidRPr="00510C59">
              <w:rPr>
                <w:rFonts w:ascii="Comic Sans MS" w:hAnsi="Comic Sans MS"/>
                <w:b/>
                <w:szCs w:val="20"/>
              </w:rPr>
              <w:t>Oběť</w:t>
            </w:r>
          </w:p>
          <w:p w:rsidR="00CF62B8" w:rsidRPr="00AF6382" w:rsidRDefault="00CF62B8" w:rsidP="00CF62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62B8" w:rsidRDefault="00CF62B8" w:rsidP="00CF62B8">
            <w:pPr>
              <w:rPr>
                <w:rFonts w:ascii="Comic Sans MS" w:hAnsi="Comic Sans MS"/>
                <w:sz w:val="20"/>
                <w:szCs w:val="20"/>
              </w:rPr>
            </w:pPr>
            <w:r w:rsidRPr="00AF6382">
              <w:rPr>
                <w:rFonts w:ascii="Comic Sans MS" w:hAnsi="Comic Sans MS"/>
                <w:sz w:val="20"/>
                <w:szCs w:val="20"/>
              </w:rPr>
              <w:t>Jsi vedoucí chemické laboratoře.</w:t>
            </w:r>
            <w:r w:rsidR="00A01127">
              <w:rPr>
                <w:rFonts w:ascii="Comic Sans MS" w:hAnsi="Comic Sans MS"/>
                <w:sz w:val="20"/>
                <w:szCs w:val="20"/>
              </w:rPr>
              <w:br/>
            </w:r>
            <w:r w:rsidR="00A01127" w:rsidRPr="00C42B44">
              <w:rPr>
                <w:rFonts w:ascii="Comic Sans MS" w:hAnsi="Comic Sans MS"/>
                <w:b/>
                <w:sz w:val="20"/>
                <w:szCs w:val="20"/>
              </w:rPr>
              <w:t>Při pití kávy si s</w:t>
            </w:r>
            <w:r w:rsidRPr="00C42B44">
              <w:rPr>
                <w:rFonts w:ascii="Comic Sans MS" w:hAnsi="Comic Sans MS"/>
                <w:b/>
                <w:sz w:val="20"/>
                <w:szCs w:val="20"/>
              </w:rPr>
              <w:t>těžuješ na její hořkou chuť a následně umír</w:t>
            </w:r>
            <w:r w:rsidR="00B5649A" w:rsidRPr="00C42B44">
              <w:rPr>
                <w:rFonts w:ascii="Comic Sans MS" w:hAnsi="Comic Sans MS"/>
                <w:b/>
                <w:sz w:val="20"/>
                <w:szCs w:val="20"/>
              </w:rPr>
              <w:t>áš v silných svalových křečích</w:t>
            </w:r>
            <w:r w:rsidR="00B5649A">
              <w:rPr>
                <w:rFonts w:ascii="Comic Sans MS" w:hAnsi="Comic Sans MS"/>
                <w:sz w:val="20"/>
                <w:szCs w:val="20"/>
              </w:rPr>
              <w:t xml:space="preserve"> (tuto část musíš předvést</w:t>
            </w:r>
            <w:r w:rsidR="00C42B44">
              <w:rPr>
                <w:rFonts w:ascii="Comic Sans MS" w:hAnsi="Comic Sans MS"/>
                <w:sz w:val="20"/>
                <w:szCs w:val="20"/>
              </w:rPr>
              <w:t xml:space="preserve"> na pokyn učitele</w:t>
            </w:r>
            <w:r w:rsidR="00B5649A">
              <w:rPr>
                <w:rFonts w:ascii="Comic Sans MS" w:hAnsi="Comic Sans MS"/>
                <w:sz w:val="20"/>
                <w:szCs w:val="20"/>
              </w:rPr>
              <w:t>).</w:t>
            </w:r>
          </w:p>
          <w:p w:rsidR="00CD5D0A" w:rsidRDefault="00CD5D0A" w:rsidP="00CF62B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42B44" w:rsidRDefault="00C42B44" w:rsidP="00CF6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_____________________________________</w:t>
            </w:r>
          </w:p>
          <w:p w:rsidR="00CD5D0A" w:rsidRPr="00AF6382" w:rsidRDefault="00CD5D0A" w:rsidP="00CF6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 patologickém ohledání zaujmeš místo v porotě jako „jiný člověk.“</w:t>
            </w:r>
            <w:r w:rsidR="00B5649A">
              <w:rPr>
                <w:rFonts w:ascii="Comic Sans MS" w:hAnsi="Comic Sans MS"/>
                <w:sz w:val="20"/>
                <w:szCs w:val="20"/>
              </w:rPr>
              <w:t xml:space="preserve"> S</w:t>
            </w:r>
            <w:r>
              <w:rPr>
                <w:rFonts w:ascii="Comic Sans MS" w:hAnsi="Comic Sans MS"/>
                <w:sz w:val="20"/>
                <w:szCs w:val="20"/>
              </w:rPr>
              <w:t>polečně s ostatními porotci budeš posuzovat správnost závěrů kriminalistických týmů.</w:t>
            </w:r>
          </w:p>
          <w:p w:rsidR="00E45D64" w:rsidRPr="00AF6382" w:rsidRDefault="00E45D64" w:rsidP="00CF62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62B8" w:rsidRPr="00510C59" w:rsidRDefault="00CF62B8" w:rsidP="00CF62B8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10C59">
              <w:rPr>
                <w:rFonts w:ascii="Comic Sans MS" w:hAnsi="Comic Sans MS"/>
                <w:b/>
                <w:szCs w:val="20"/>
              </w:rPr>
              <w:t>Laboratorní pracovník A</w:t>
            </w:r>
          </w:p>
          <w:p w:rsidR="00CF62B8" w:rsidRPr="00AF6382" w:rsidRDefault="00CF62B8" w:rsidP="00CF62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62B8" w:rsidRPr="00AF6382" w:rsidRDefault="00A01127" w:rsidP="00CF6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Jsi laboratorní pracovník</w:t>
            </w:r>
            <w:r w:rsidR="00CF62B8" w:rsidRPr="00AF6382">
              <w:rPr>
                <w:rFonts w:ascii="Comic Sans MS" w:hAnsi="Comic Sans MS"/>
                <w:sz w:val="20"/>
                <w:szCs w:val="20"/>
              </w:rPr>
              <w:t xml:space="preserve"> v chemické laboratoři. 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CF62B8" w:rsidRPr="00AF6382">
              <w:rPr>
                <w:rFonts w:ascii="Comic Sans MS" w:hAnsi="Comic Sans MS"/>
                <w:sz w:val="20"/>
                <w:szCs w:val="20"/>
              </w:rPr>
              <w:t xml:space="preserve">Máš tajný milenecký vztah </w:t>
            </w:r>
            <w:r w:rsidR="00CF62B8" w:rsidRPr="00A01127">
              <w:rPr>
                <w:rFonts w:ascii="Comic Sans MS" w:hAnsi="Comic Sans MS"/>
                <w:b/>
                <w:sz w:val="20"/>
                <w:szCs w:val="20"/>
              </w:rPr>
              <w:t>s pracovníkem C</w:t>
            </w:r>
            <w:r w:rsidR="00CF62B8" w:rsidRPr="00AF6382">
              <w:rPr>
                <w:rFonts w:ascii="Comic Sans MS" w:hAnsi="Comic Sans MS"/>
                <w:sz w:val="20"/>
                <w:szCs w:val="20"/>
              </w:rPr>
              <w:t xml:space="preserve"> a myslíš si, že vrahem je právě on/ona. </w:t>
            </w:r>
          </w:p>
          <w:p w:rsidR="00510C59" w:rsidRDefault="00510C59" w:rsidP="00CF62B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45D64" w:rsidRPr="00C42B44" w:rsidRDefault="00E45D64" w:rsidP="00CF62B8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42B44">
              <w:rPr>
                <w:rFonts w:ascii="Comic Sans MS" w:hAnsi="Comic Sans MS"/>
                <w:sz w:val="20"/>
                <w:szCs w:val="20"/>
                <w:u w:val="single"/>
              </w:rPr>
              <w:t>Máš přístup k těmto látkám</w:t>
            </w:r>
            <w:r w:rsidR="00510C59" w:rsidRPr="00C42B4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</w:p>
          <w:p w:rsidR="00760F19" w:rsidRDefault="00CD5D0A" w:rsidP="00CF6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DIGOXIN</w:t>
            </w:r>
            <w:r w:rsidR="00760F19" w:rsidRPr="00AF638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A01127"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="00760F19" w:rsidRPr="00AF6382">
              <w:rPr>
                <w:rFonts w:ascii="Comic Sans MS" w:hAnsi="Comic Sans MS"/>
                <w:sz w:val="20"/>
                <w:szCs w:val="20"/>
              </w:rPr>
              <w:t>bílá amorfní lá</w:t>
            </w:r>
            <w:r w:rsidR="00A01127">
              <w:rPr>
                <w:rFonts w:ascii="Comic Sans MS" w:hAnsi="Comic Sans MS"/>
                <w:sz w:val="20"/>
                <w:szCs w:val="20"/>
              </w:rPr>
              <w:t>tka, která se využívá v medicíně</w:t>
            </w:r>
            <w:r w:rsidR="00760F19" w:rsidRPr="00AF6382">
              <w:rPr>
                <w:rFonts w:ascii="Comic Sans MS" w:hAnsi="Comic Sans MS"/>
                <w:sz w:val="20"/>
                <w:szCs w:val="20"/>
              </w:rPr>
              <w:t>. Při předávkování můžeme pozorovat příznaky podobné infarktu (pocení, bolest na hrudi, selhání srdce)</w:t>
            </w:r>
            <w:r w:rsidR="00A0112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C7753" w:rsidRPr="00AF6382" w:rsidRDefault="004C7753" w:rsidP="00CF62B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0F19" w:rsidRPr="00AF6382" w:rsidRDefault="00CD5D0A" w:rsidP="00CF6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NIKOTIN</w:t>
            </w:r>
            <w:r w:rsidR="00760F19" w:rsidRPr="00AF638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C7753"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="00760F19" w:rsidRPr="00AF6382">
              <w:rPr>
                <w:rFonts w:ascii="Comic Sans MS" w:hAnsi="Comic Sans MS"/>
                <w:sz w:val="20"/>
                <w:szCs w:val="20"/>
              </w:rPr>
              <w:t xml:space="preserve">bezbarvá kapalina </w:t>
            </w:r>
            <w:r w:rsidR="00AF6382" w:rsidRPr="00AF6382">
              <w:rPr>
                <w:rFonts w:ascii="Comic Sans MS" w:hAnsi="Comic Sans MS"/>
                <w:sz w:val="20"/>
                <w:szCs w:val="20"/>
              </w:rPr>
              <w:t xml:space="preserve">bez zápachu. Předávkování se </w:t>
            </w:r>
            <w:r w:rsidR="00A01127">
              <w:rPr>
                <w:rFonts w:ascii="Comic Sans MS" w:hAnsi="Comic Sans MS"/>
                <w:sz w:val="20"/>
                <w:szCs w:val="20"/>
              </w:rPr>
              <w:t>projevuje křečemi, ochrnutím nervové soustavy</w:t>
            </w:r>
            <w:r w:rsidR="00AF6382" w:rsidRPr="00AF6382">
              <w:rPr>
                <w:rFonts w:ascii="Comic Sans MS" w:hAnsi="Comic Sans MS"/>
                <w:sz w:val="20"/>
                <w:szCs w:val="20"/>
              </w:rPr>
              <w:t xml:space="preserve"> a smrt nastává udušením</w:t>
            </w:r>
            <w:r w:rsidR="00A0112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CF62B8" w:rsidTr="00A01127">
        <w:trPr>
          <w:trHeight w:val="3969"/>
        </w:trPr>
        <w:tc>
          <w:tcPr>
            <w:tcW w:w="4928" w:type="dxa"/>
          </w:tcPr>
          <w:p w:rsidR="00CF62B8" w:rsidRPr="00510C59" w:rsidRDefault="00CF62B8" w:rsidP="00CF62B8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10C59">
              <w:rPr>
                <w:rFonts w:ascii="Comic Sans MS" w:hAnsi="Comic Sans MS"/>
                <w:b/>
                <w:szCs w:val="20"/>
              </w:rPr>
              <w:t>Laboratorní pracovník B</w:t>
            </w:r>
          </w:p>
          <w:p w:rsidR="00CF62B8" w:rsidRPr="00AF6382" w:rsidRDefault="00CF62B8" w:rsidP="00CF62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62B8" w:rsidRDefault="004C7753" w:rsidP="00CF6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Jsi laboratorní pracovník</w:t>
            </w:r>
            <w:r w:rsidR="00CF62B8" w:rsidRPr="00AF6382">
              <w:rPr>
                <w:rFonts w:ascii="Comic Sans MS" w:hAnsi="Comic Sans MS"/>
                <w:sz w:val="20"/>
                <w:szCs w:val="20"/>
              </w:rPr>
              <w:t xml:space="preserve"> v chemické laboratoři. Vedoucí tě nachytal při krádeži nebezpečných </w:t>
            </w:r>
            <w:r w:rsidR="00584B54" w:rsidRPr="00AF6382">
              <w:rPr>
                <w:rFonts w:ascii="Comic Sans MS" w:hAnsi="Comic Sans MS"/>
                <w:sz w:val="20"/>
                <w:szCs w:val="20"/>
              </w:rPr>
              <w:t>chemikálii,</w:t>
            </w:r>
            <w:r>
              <w:rPr>
                <w:rFonts w:ascii="Comic Sans MS" w:hAnsi="Comic Sans MS"/>
                <w:sz w:val="20"/>
                <w:szCs w:val="20"/>
              </w:rPr>
              <w:t xml:space="preserve"> a </w:t>
            </w:r>
            <w:r w:rsidRPr="0070408E">
              <w:rPr>
                <w:rFonts w:ascii="Comic Sans MS" w:hAnsi="Comic Sans MS"/>
                <w:b/>
                <w:sz w:val="20"/>
                <w:szCs w:val="20"/>
              </w:rPr>
              <w:t>proto jsi jej</w:t>
            </w:r>
            <w:r w:rsidR="00CF62B8" w:rsidRPr="0070408E">
              <w:rPr>
                <w:rFonts w:ascii="Comic Sans MS" w:hAnsi="Comic Sans MS"/>
                <w:b/>
                <w:sz w:val="20"/>
                <w:szCs w:val="20"/>
              </w:rPr>
              <w:t xml:space="preserve"> zabil</w:t>
            </w:r>
            <w:r w:rsidR="00CF62B8" w:rsidRPr="00AF638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84B54" w:rsidRPr="00AF6382">
              <w:rPr>
                <w:rFonts w:ascii="Comic Sans MS" w:hAnsi="Comic Sans MS"/>
                <w:sz w:val="20"/>
                <w:szCs w:val="20"/>
              </w:rPr>
              <w:t xml:space="preserve">pomocí chemikálie, ke které máš přístup. </w:t>
            </w:r>
          </w:p>
          <w:p w:rsidR="004C7753" w:rsidRPr="00AF6382" w:rsidRDefault="004C7753" w:rsidP="00CF62B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45D64" w:rsidRPr="00652192" w:rsidRDefault="00E45D64" w:rsidP="00CF62B8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652192">
              <w:rPr>
                <w:rFonts w:ascii="Comic Sans MS" w:hAnsi="Comic Sans MS"/>
                <w:sz w:val="20"/>
                <w:szCs w:val="20"/>
                <w:u w:val="single"/>
              </w:rPr>
              <w:t>Máš přístup k těmto látkám</w:t>
            </w:r>
            <w:r w:rsidR="00510C59" w:rsidRPr="00652192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</w:p>
          <w:p w:rsidR="003215F5" w:rsidRPr="00AF6382" w:rsidRDefault="00652192" w:rsidP="00CF6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STRYCHNIN</w:t>
            </w:r>
            <w:r w:rsidR="006009A1"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="003215F5" w:rsidRPr="00AF6382">
              <w:rPr>
                <w:rFonts w:ascii="Comic Sans MS" w:hAnsi="Comic Sans MS"/>
                <w:sz w:val="20"/>
                <w:szCs w:val="20"/>
              </w:rPr>
              <w:t>hořká</w:t>
            </w:r>
            <w:r w:rsidR="003215F5" w:rsidRPr="00AF638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215F5" w:rsidRPr="00AF6382">
              <w:rPr>
                <w:rFonts w:ascii="Comic Sans MS" w:hAnsi="Comic Sans MS"/>
                <w:sz w:val="20"/>
                <w:szCs w:val="20"/>
              </w:rPr>
              <w:t>bílá krystalická látka</w:t>
            </w:r>
            <w:r w:rsidR="006009A1">
              <w:rPr>
                <w:rFonts w:ascii="Comic Sans MS" w:hAnsi="Comic Sans MS"/>
                <w:sz w:val="20"/>
                <w:szCs w:val="20"/>
              </w:rPr>
              <w:t>,</w:t>
            </w:r>
            <w:r w:rsidR="003215F5" w:rsidRPr="00AF6382">
              <w:rPr>
                <w:rFonts w:ascii="Comic Sans MS" w:hAnsi="Comic Sans MS"/>
                <w:sz w:val="20"/>
                <w:szCs w:val="20"/>
              </w:rPr>
              <w:t xml:space="preserve"> málo rozpustná ve vodě. Způsobuje křečové záchvaty, </w:t>
            </w:r>
            <w:r w:rsidR="006009A1">
              <w:rPr>
                <w:rFonts w:ascii="Comic Sans MS" w:hAnsi="Comic Sans MS"/>
                <w:sz w:val="20"/>
                <w:szCs w:val="20"/>
              </w:rPr>
              <w:t>modrání konečků</w:t>
            </w:r>
            <w:r w:rsidR="000B5F1B" w:rsidRPr="00AF6382">
              <w:rPr>
                <w:rFonts w:ascii="Comic Sans MS" w:hAnsi="Comic Sans MS"/>
                <w:sz w:val="20"/>
                <w:szCs w:val="20"/>
              </w:rPr>
              <w:t xml:space="preserve"> prstů,</w:t>
            </w:r>
            <w:r w:rsidR="006009A1">
              <w:rPr>
                <w:rFonts w:ascii="Comic Sans MS" w:hAnsi="Comic Sans MS"/>
                <w:sz w:val="20"/>
                <w:szCs w:val="20"/>
              </w:rPr>
              <w:t xml:space="preserve"> svalové křeče, přičemž</w:t>
            </w:r>
            <w:r w:rsidR="000B5F1B" w:rsidRPr="00AF6382">
              <w:rPr>
                <w:rFonts w:ascii="Comic Sans MS" w:hAnsi="Comic Sans MS"/>
                <w:sz w:val="20"/>
                <w:szCs w:val="20"/>
              </w:rPr>
              <w:t xml:space="preserve"> smrt nastává udušením.</w:t>
            </w:r>
            <w:r w:rsidR="006009A1">
              <w:rPr>
                <w:rFonts w:ascii="Comic Sans MS" w:hAnsi="Comic Sans MS"/>
                <w:sz w:val="20"/>
                <w:szCs w:val="20"/>
              </w:rPr>
              <w:t xml:space="preserve"> (VRAŽEDNÁ LÁTKA</w:t>
            </w:r>
            <w:r w:rsidR="00AF6382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3215F5" w:rsidRPr="00AF6382" w:rsidRDefault="003215F5" w:rsidP="00CF62B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15F5" w:rsidRPr="00AF6382" w:rsidRDefault="00652192" w:rsidP="00CF62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METANOL</w:t>
            </w:r>
            <w:r w:rsidR="000B5F1B" w:rsidRPr="00AF638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6009A1"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="000B5F1B" w:rsidRPr="00AF6382">
              <w:rPr>
                <w:rFonts w:ascii="Comic Sans MS" w:hAnsi="Comic Sans MS"/>
                <w:sz w:val="20"/>
                <w:szCs w:val="20"/>
              </w:rPr>
              <w:t>bezbarvá hořlavá kapalina s alkoholickým zápachem</w:t>
            </w:r>
            <w:r w:rsidR="006009A1">
              <w:rPr>
                <w:rFonts w:ascii="Comic Sans MS" w:hAnsi="Comic Sans MS"/>
                <w:sz w:val="20"/>
                <w:szCs w:val="20"/>
              </w:rPr>
              <w:t>,</w:t>
            </w:r>
            <w:r w:rsidR="000B5F1B" w:rsidRPr="00AF6382">
              <w:rPr>
                <w:rFonts w:ascii="Comic Sans MS" w:hAnsi="Comic Sans MS"/>
                <w:sz w:val="20"/>
                <w:szCs w:val="20"/>
              </w:rPr>
              <w:t xml:space="preserve"> neomezeně mísitelná s vodou. Otrava se projevu</w:t>
            </w:r>
            <w:r w:rsidR="00D84691">
              <w:rPr>
                <w:rFonts w:ascii="Comic Sans MS" w:hAnsi="Comic Sans MS"/>
                <w:sz w:val="20"/>
                <w:szCs w:val="20"/>
              </w:rPr>
              <w:t>je</w:t>
            </w:r>
            <w:r w:rsidR="000B5F1B" w:rsidRPr="00AF6382">
              <w:rPr>
                <w:rFonts w:ascii="Comic Sans MS" w:hAnsi="Comic Sans MS"/>
                <w:sz w:val="20"/>
                <w:szCs w:val="20"/>
              </w:rPr>
              <w:t xml:space="preserve"> po několika hodinách bolestí hlavy, ospalostí</w:t>
            </w:r>
            <w:r w:rsidR="006009A1">
              <w:rPr>
                <w:rFonts w:ascii="Comic Sans MS" w:hAnsi="Comic Sans MS"/>
                <w:sz w:val="20"/>
                <w:szCs w:val="20"/>
              </w:rPr>
              <w:t>,</w:t>
            </w:r>
            <w:r w:rsidR="000B5F1B" w:rsidRPr="00AF6382">
              <w:rPr>
                <w:rFonts w:ascii="Comic Sans MS" w:hAnsi="Comic Sans MS"/>
                <w:sz w:val="20"/>
                <w:szCs w:val="20"/>
              </w:rPr>
              <w:t xml:space="preserve"> bolestí břicha</w:t>
            </w:r>
            <w:r w:rsidR="00760F19" w:rsidRPr="00AF6382">
              <w:rPr>
                <w:rFonts w:ascii="Comic Sans MS" w:hAnsi="Comic Sans MS"/>
                <w:sz w:val="20"/>
                <w:szCs w:val="20"/>
              </w:rPr>
              <w:t xml:space="preserve">, závratěmi a kómatem. </w:t>
            </w:r>
          </w:p>
        </w:tc>
        <w:tc>
          <w:tcPr>
            <w:tcW w:w="4961" w:type="dxa"/>
          </w:tcPr>
          <w:p w:rsidR="00CF62B8" w:rsidRPr="00510C59" w:rsidRDefault="00CF62B8" w:rsidP="00CF62B8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10C59">
              <w:rPr>
                <w:rFonts w:ascii="Comic Sans MS" w:hAnsi="Comic Sans MS"/>
                <w:b/>
                <w:szCs w:val="20"/>
              </w:rPr>
              <w:t>Laboratorní pracovník C</w:t>
            </w:r>
          </w:p>
          <w:p w:rsidR="00584B54" w:rsidRPr="00AF6382" w:rsidRDefault="00584B54" w:rsidP="00CF62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84B54" w:rsidRPr="00AF6382" w:rsidRDefault="00510C59" w:rsidP="00584B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Jsi laboratorní pracovník</w:t>
            </w:r>
            <w:r w:rsidR="00584B54" w:rsidRPr="00AF6382">
              <w:rPr>
                <w:rFonts w:ascii="Comic Sans MS" w:hAnsi="Comic Sans MS"/>
                <w:sz w:val="20"/>
                <w:szCs w:val="20"/>
              </w:rPr>
              <w:t xml:space="preserve"> v chemické laboratoři. Máš tajný milenecký vztah </w:t>
            </w:r>
            <w:r w:rsidR="00584B54" w:rsidRPr="0070408E">
              <w:rPr>
                <w:rFonts w:ascii="Comic Sans MS" w:hAnsi="Comic Sans MS"/>
                <w:b/>
                <w:sz w:val="20"/>
                <w:szCs w:val="20"/>
              </w:rPr>
              <w:t>s pracovníkem A</w:t>
            </w:r>
            <w:r w:rsidR="00584B54" w:rsidRPr="00AF638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84B54" w:rsidRPr="00AF6382">
              <w:rPr>
                <w:rFonts w:ascii="Comic Sans MS" w:hAnsi="Comic Sans MS"/>
                <w:sz w:val="20"/>
                <w:szCs w:val="20"/>
              </w:rPr>
              <w:t>a</w:t>
            </w:r>
            <w:proofErr w:type="spellEnd"/>
            <w:r w:rsidR="00584B54" w:rsidRPr="00AF6382">
              <w:rPr>
                <w:rFonts w:ascii="Comic Sans MS" w:hAnsi="Comic Sans MS"/>
                <w:sz w:val="20"/>
                <w:szCs w:val="20"/>
              </w:rPr>
              <w:t xml:space="preserve"> myslíš si, že vrahem je právě on/ona.</w:t>
            </w:r>
          </w:p>
          <w:p w:rsidR="00510C59" w:rsidRDefault="00510C59" w:rsidP="00584B5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45D64" w:rsidRPr="00652192" w:rsidRDefault="00E45D64" w:rsidP="00584B5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652192">
              <w:rPr>
                <w:rFonts w:ascii="Comic Sans MS" w:hAnsi="Comic Sans MS"/>
                <w:sz w:val="20"/>
                <w:szCs w:val="20"/>
                <w:u w:val="single"/>
              </w:rPr>
              <w:t>Máš přístup k těmto látkám</w:t>
            </w:r>
            <w:r w:rsidR="00510C59" w:rsidRPr="00652192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</w:p>
          <w:p w:rsidR="003215F5" w:rsidRDefault="00652192" w:rsidP="00584B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FALOIDIN -</w:t>
            </w:r>
            <w:r w:rsidR="00F91DE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F91DEC">
              <w:rPr>
                <w:rFonts w:ascii="Comic Sans MS" w:hAnsi="Comic Sans MS"/>
                <w:sz w:val="20"/>
                <w:szCs w:val="20"/>
              </w:rPr>
              <w:t xml:space="preserve">v čistém stavu je to bílá amorfní látka, která je dobře rozpustná ve vodě. </w:t>
            </w:r>
            <w:r w:rsidR="00822A8B">
              <w:rPr>
                <w:rFonts w:ascii="Comic Sans MS" w:hAnsi="Comic Sans MS"/>
                <w:sz w:val="20"/>
                <w:szCs w:val="20"/>
              </w:rPr>
              <w:t>P</w:t>
            </w:r>
            <w:r w:rsidR="00310EA2">
              <w:rPr>
                <w:rFonts w:ascii="Comic Sans MS" w:hAnsi="Comic Sans MS"/>
                <w:sz w:val="20"/>
                <w:szCs w:val="20"/>
              </w:rPr>
              <w:t xml:space="preserve">ro otravu je nutné </w:t>
            </w:r>
            <w:r w:rsidR="00822A8B">
              <w:rPr>
                <w:rFonts w:ascii="Comic Sans MS" w:hAnsi="Comic Sans MS"/>
                <w:sz w:val="20"/>
                <w:szCs w:val="20"/>
              </w:rPr>
              <w:t>podání této látky</w:t>
            </w:r>
            <w:r w:rsidR="00310EA2">
              <w:rPr>
                <w:rFonts w:ascii="Comic Sans MS" w:hAnsi="Comic Sans MS"/>
                <w:sz w:val="20"/>
                <w:szCs w:val="20"/>
              </w:rPr>
              <w:t xml:space="preserve"> injekcí do žíly</w:t>
            </w:r>
            <w:r w:rsidR="00822A8B">
              <w:rPr>
                <w:rFonts w:ascii="Comic Sans MS" w:hAnsi="Comic Sans MS"/>
                <w:sz w:val="20"/>
                <w:szCs w:val="20"/>
              </w:rPr>
              <w:t>. Otrava se projevuje malátností, nevolností, závratí, bolestí hlavy, zvracením</w:t>
            </w:r>
            <w:r w:rsidR="00310EA2">
              <w:rPr>
                <w:rFonts w:ascii="Comic Sans MS" w:hAnsi="Comic Sans MS"/>
                <w:sz w:val="20"/>
                <w:szCs w:val="20"/>
              </w:rPr>
              <w:t>, dehydratací a následně</w:t>
            </w:r>
            <w:r w:rsidR="00822A8B">
              <w:rPr>
                <w:rFonts w:ascii="Comic Sans MS" w:hAnsi="Comic Sans MS"/>
                <w:sz w:val="20"/>
                <w:szCs w:val="20"/>
              </w:rPr>
              <w:t xml:space="preserve"> selháním jater.</w:t>
            </w:r>
          </w:p>
          <w:p w:rsidR="00652192" w:rsidRPr="00F91DEC" w:rsidRDefault="00652192" w:rsidP="00584B5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1DEC" w:rsidRPr="00822A8B" w:rsidRDefault="00652192" w:rsidP="00584B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ATROPIN</w:t>
            </w:r>
            <w:r w:rsidR="00822A8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="008159E7">
              <w:rPr>
                <w:rFonts w:ascii="Comic Sans MS" w:hAnsi="Comic Sans MS"/>
                <w:sz w:val="20"/>
                <w:szCs w:val="20"/>
              </w:rPr>
              <w:t>bílá</w:t>
            </w:r>
            <w:r w:rsidR="004105AF">
              <w:rPr>
                <w:rFonts w:ascii="Comic Sans MS" w:hAnsi="Comic Sans MS"/>
                <w:sz w:val="20"/>
                <w:szCs w:val="20"/>
              </w:rPr>
              <w:t xml:space="preserve"> amorfní látka. P</w:t>
            </w:r>
            <w:r w:rsidR="008159E7">
              <w:rPr>
                <w:rFonts w:ascii="Comic Sans MS" w:hAnsi="Comic Sans MS"/>
                <w:sz w:val="20"/>
                <w:szCs w:val="20"/>
              </w:rPr>
              <w:t xml:space="preserve">ředávkování způsobuje ochrnutí mozku a obrnu dýchacího ústrojí (respirační </w:t>
            </w:r>
            <w:r w:rsidR="004105AF">
              <w:rPr>
                <w:rFonts w:ascii="Comic Sans MS" w:hAnsi="Comic Sans MS"/>
                <w:sz w:val="20"/>
                <w:szCs w:val="20"/>
              </w:rPr>
              <w:t>paralýza</w:t>
            </w:r>
            <w:r w:rsidR="008159E7">
              <w:rPr>
                <w:rFonts w:ascii="Comic Sans MS" w:hAnsi="Comic Sans MS"/>
                <w:sz w:val="20"/>
                <w:szCs w:val="20"/>
              </w:rPr>
              <w:t xml:space="preserve">) a upadnutím do kómatu. Smrt nastává zástavou dechu. </w:t>
            </w:r>
          </w:p>
        </w:tc>
      </w:tr>
      <w:tr w:rsidR="00CF62B8" w:rsidTr="00A01127">
        <w:trPr>
          <w:trHeight w:val="3969"/>
        </w:trPr>
        <w:tc>
          <w:tcPr>
            <w:tcW w:w="4928" w:type="dxa"/>
          </w:tcPr>
          <w:p w:rsidR="00CF62B8" w:rsidRPr="00CD5D0A" w:rsidRDefault="00CF62B8" w:rsidP="00CF62B8">
            <w:pPr>
              <w:jc w:val="center"/>
              <w:rPr>
                <w:rFonts w:ascii="Comic Sans MS" w:hAnsi="Comic Sans MS"/>
                <w:b/>
              </w:rPr>
            </w:pPr>
            <w:r w:rsidRPr="00CD5D0A">
              <w:rPr>
                <w:rFonts w:ascii="Comic Sans MS" w:hAnsi="Comic Sans MS"/>
                <w:b/>
              </w:rPr>
              <w:t>Laboratorní pracovník D</w:t>
            </w:r>
          </w:p>
          <w:p w:rsidR="00584B54" w:rsidRDefault="00584B54" w:rsidP="00CF62B8">
            <w:pPr>
              <w:jc w:val="center"/>
              <w:rPr>
                <w:rFonts w:ascii="Comic Sans MS" w:hAnsi="Comic Sans MS"/>
              </w:rPr>
            </w:pPr>
          </w:p>
          <w:p w:rsidR="00584B54" w:rsidRDefault="00584B54" w:rsidP="00584B54">
            <w:pPr>
              <w:rPr>
                <w:rFonts w:ascii="Comic Sans MS" w:hAnsi="Comic Sans MS"/>
                <w:sz w:val="20"/>
                <w:szCs w:val="20"/>
              </w:rPr>
            </w:pPr>
            <w:r w:rsidRPr="00AF6382">
              <w:rPr>
                <w:rFonts w:ascii="Comic Sans MS" w:hAnsi="Comic Sans MS"/>
                <w:sz w:val="20"/>
                <w:szCs w:val="20"/>
              </w:rPr>
              <w:t>Jsi zástupcem vedoucího laboratoře. Jeho smrt na teb</w:t>
            </w:r>
            <w:r w:rsidR="00B37C2C" w:rsidRPr="00AF6382">
              <w:rPr>
                <w:rFonts w:ascii="Comic Sans MS" w:hAnsi="Comic Sans MS"/>
                <w:sz w:val="20"/>
                <w:szCs w:val="20"/>
              </w:rPr>
              <w:t>e vrhá podezření, protože po jeho</w:t>
            </w:r>
            <w:r w:rsidR="00CD5D0A">
              <w:rPr>
                <w:rFonts w:ascii="Comic Sans MS" w:hAnsi="Comic Sans MS"/>
                <w:sz w:val="20"/>
                <w:szCs w:val="20"/>
              </w:rPr>
              <w:t xml:space="preserve"> smrti zaujmeš jeho místo. </w:t>
            </w:r>
            <w:r w:rsidR="00CD5D0A" w:rsidRPr="00CD5D0A">
              <w:rPr>
                <w:rFonts w:ascii="Comic Sans MS" w:hAnsi="Comic Sans MS"/>
                <w:b/>
                <w:sz w:val="20"/>
                <w:szCs w:val="20"/>
              </w:rPr>
              <w:t>V</w:t>
            </w:r>
            <w:r w:rsidR="00B37C2C" w:rsidRPr="00CD5D0A">
              <w:rPr>
                <w:rFonts w:ascii="Comic Sans MS" w:hAnsi="Comic Sans MS"/>
                <w:b/>
                <w:sz w:val="20"/>
                <w:szCs w:val="20"/>
              </w:rPr>
              <w:t xml:space="preserve">rahem </w:t>
            </w:r>
            <w:r w:rsidR="00CD5D0A" w:rsidRPr="00CD5D0A">
              <w:rPr>
                <w:rFonts w:ascii="Comic Sans MS" w:hAnsi="Comic Sans MS"/>
                <w:b/>
                <w:sz w:val="20"/>
                <w:szCs w:val="20"/>
              </w:rPr>
              <w:t xml:space="preserve">ale </w:t>
            </w:r>
            <w:r w:rsidR="00B37C2C" w:rsidRPr="00CD5D0A">
              <w:rPr>
                <w:rFonts w:ascii="Comic Sans MS" w:hAnsi="Comic Sans MS"/>
                <w:b/>
                <w:sz w:val="20"/>
                <w:szCs w:val="20"/>
              </w:rPr>
              <w:t>nejsi</w:t>
            </w:r>
            <w:r w:rsidR="00B37C2C" w:rsidRPr="00AF638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D5D0A" w:rsidRPr="00AF6382" w:rsidRDefault="00CD5D0A" w:rsidP="00584B5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45D64" w:rsidRPr="00CD5D0A" w:rsidRDefault="00E45D64" w:rsidP="00584B5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D5D0A">
              <w:rPr>
                <w:rFonts w:ascii="Comic Sans MS" w:hAnsi="Comic Sans MS"/>
                <w:sz w:val="20"/>
                <w:szCs w:val="20"/>
                <w:u w:val="single"/>
              </w:rPr>
              <w:t>Máš přístup k těmto látkám</w:t>
            </w:r>
            <w:r w:rsidR="00CD5D0A" w:rsidRPr="00CD5D0A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</w:p>
          <w:p w:rsidR="003215F5" w:rsidRDefault="00CD5D0A" w:rsidP="00584B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KOFEIN -</w:t>
            </w:r>
            <w:r w:rsidR="003215F5" w:rsidRPr="00AF638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215F5" w:rsidRPr="00AF6382">
              <w:rPr>
                <w:rFonts w:ascii="Comic Sans MS" w:hAnsi="Comic Sans MS"/>
                <w:sz w:val="20"/>
                <w:szCs w:val="20"/>
              </w:rPr>
              <w:t>hořká bílá krystalická látka dobře rozpustná ve vodě. Předávkování způsobuje poruchy vědomí, epileptické záchvaty, halucinace, nevolnost, zvracení, mdloby a smrt</w:t>
            </w:r>
            <w:r w:rsidR="00AF638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42B44" w:rsidRDefault="00C42B44" w:rsidP="00584B5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6382" w:rsidRPr="00AF6382" w:rsidRDefault="00CD5D0A" w:rsidP="00584B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RICIN</w:t>
            </w:r>
            <w:r w:rsidR="00AF638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="00AF6382">
              <w:rPr>
                <w:rFonts w:ascii="Comic Sans MS" w:hAnsi="Comic Sans MS"/>
                <w:sz w:val="20"/>
                <w:szCs w:val="20"/>
              </w:rPr>
              <w:t>bílkovinný toxin. Jedná se o bílou amorfní látku. Otrava se projevuje bolestí hlavy, zvracením, průjmem, střevní kolikou. Smrt nastává poškozením jater, ledvin a sleziny.</w:t>
            </w:r>
          </w:p>
        </w:tc>
        <w:tc>
          <w:tcPr>
            <w:tcW w:w="4961" w:type="dxa"/>
          </w:tcPr>
          <w:p w:rsidR="00CF62B8" w:rsidRPr="009977BA" w:rsidRDefault="009977BA" w:rsidP="00CF62B8">
            <w:pPr>
              <w:jc w:val="center"/>
              <w:rPr>
                <w:rFonts w:ascii="Comic Sans MS" w:hAnsi="Comic Sans MS"/>
                <w:b/>
              </w:rPr>
            </w:pPr>
            <w:r w:rsidRPr="009977BA">
              <w:rPr>
                <w:rFonts w:ascii="Comic Sans MS" w:hAnsi="Comic Sans MS"/>
                <w:b/>
              </w:rPr>
              <w:t>Porota</w:t>
            </w:r>
          </w:p>
          <w:p w:rsidR="009977BA" w:rsidRDefault="009977BA" w:rsidP="00CF62B8">
            <w:pPr>
              <w:jc w:val="center"/>
              <w:rPr>
                <w:rFonts w:ascii="Comic Sans MS" w:hAnsi="Comic Sans MS"/>
              </w:rPr>
            </w:pPr>
          </w:p>
          <w:p w:rsidR="009977BA" w:rsidRPr="009977BA" w:rsidRDefault="009977BA" w:rsidP="009977BA">
            <w:pPr>
              <w:rPr>
                <w:rFonts w:ascii="Comic Sans MS" w:hAnsi="Comic Sans MS"/>
                <w:sz w:val="20"/>
              </w:rPr>
            </w:pPr>
            <w:r w:rsidRPr="009977BA">
              <w:rPr>
                <w:rFonts w:ascii="Comic Sans MS" w:hAnsi="Comic Sans MS"/>
                <w:sz w:val="20"/>
              </w:rPr>
              <w:t>Jsi porotcem u soudu. Tvým úkolem je pozorně sledovat průběh celého vyšetřování, vypozorovat, kdo by mohl být vrahem a posoudit, zda vyšetřovatelé odhalili skutečného vraha.</w:t>
            </w:r>
            <w:r w:rsidRPr="009977BA">
              <w:rPr>
                <w:rFonts w:ascii="Comic Sans MS" w:hAnsi="Comic Sans MS"/>
                <w:sz w:val="20"/>
              </w:rPr>
              <w:br/>
            </w:r>
            <w:r w:rsidRPr="009977BA">
              <w:rPr>
                <w:rFonts w:ascii="Comic Sans MS" w:hAnsi="Comic Sans MS"/>
                <w:sz w:val="20"/>
              </w:rPr>
              <w:br/>
            </w:r>
            <w:r>
              <w:rPr>
                <w:rFonts w:ascii="Comic Sans MS" w:hAnsi="Comic Sans MS"/>
                <w:b/>
                <w:sz w:val="20"/>
              </w:rPr>
              <w:t>POZOR</w:t>
            </w:r>
            <w:r w:rsidRPr="009977BA">
              <w:rPr>
                <w:rFonts w:ascii="Comic Sans MS" w:hAnsi="Comic Sans MS"/>
                <w:b/>
                <w:sz w:val="20"/>
              </w:rPr>
              <w:t>!</w:t>
            </w:r>
            <w:r w:rsidRPr="009977BA">
              <w:rPr>
                <w:rFonts w:ascii="Comic Sans MS" w:hAnsi="Comic Sans MS"/>
                <w:sz w:val="20"/>
              </w:rPr>
              <w:t xml:space="preserve"> Do vyšetřování </w:t>
            </w:r>
            <w:r w:rsidRPr="009977BA">
              <w:rPr>
                <w:rFonts w:ascii="Comic Sans MS" w:hAnsi="Comic Sans MS"/>
                <w:b/>
                <w:sz w:val="20"/>
              </w:rPr>
              <w:t>se nesmíš vměšovat</w:t>
            </w:r>
            <w:r w:rsidRPr="009977BA">
              <w:rPr>
                <w:rFonts w:ascii="Comic Sans MS" w:hAnsi="Comic Sans MS"/>
                <w:sz w:val="20"/>
              </w:rPr>
              <w:t xml:space="preserve"> (nesmíš provádět výslech, ani klást otázky), místo toho pozorně naslouchej!</w:t>
            </w:r>
          </w:p>
          <w:p w:rsidR="009977BA" w:rsidRPr="009977BA" w:rsidRDefault="009977BA" w:rsidP="009977BA">
            <w:pPr>
              <w:rPr>
                <w:rFonts w:ascii="Comic Sans MS" w:hAnsi="Comic Sans MS"/>
                <w:sz w:val="20"/>
              </w:rPr>
            </w:pPr>
          </w:p>
          <w:p w:rsidR="009977BA" w:rsidRPr="00CF62B8" w:rsidRDefault="009977BA" w:rsidP="009977BA">
            <w:pPr>
              <w:rPr>
                <w:rFonts w:ascii="Comic Sans MS" w:hAnsi="Comic Sans MS"/>
              </w:rPr>
            </w:pPr>
            <w:r w:rsidRPr="009977BA">
              <w:rPr>
                <w:rFonts w:ascii="Comic Sans MS" w:hAnsi="Comic Sans MS"/>
                <w:sz w:val="20"/>
              </w:rPr>
              <w:t xml:space="preserve">Jakmile budeš mít o vrahovi jasno, pošeptej svůj tip učiteli – řekne </w:t>
            </w:r>
            <w:r>
              <w:rPr>
                <w:rFonts w:ascii="Comic Sans MS" w:hAnsi="Comic Sans MS"/>
                <w:sz w:val="20"/>
              </w:rPr>
              <w:t>ti, zda máš pravdu či ne a proč. Jakmile před tebe předstoupí vyšetřovatelé, musíš potvrdit či vyvrátit jejich domněnky o identitě vraha.</w:t>
            </w:r>
          </w:p>
        </w:tc>
      </w:tr>
    </w:tbl>
    <w:p w:rsidR="00E167C1" w:rsidRDefault="0077216A"/>
    <w:sectPr w:rsidR="00E167C1" w:rsidSect="00A01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B8"/>
    <w:rsid w:val="000B5F1B"/>
    <w:rsid w:val="00310EA2"/>
    <w:rsid w:val="003215F5"/>
    <w:rsid w:val="0035244B"/>
    <w:rsid w:val="004105AF"/>
    <w:rsid w:val="004C7753"/>
    <w:rsid w:val="00510C59"/>
    <w:rsid w:val="00584B54"/>
    <w:rsid w:val="006009A1"/>
    <w:rsid w:val="00652192"/>
    <w:rsid w:val="006A6747"/>
    <w:rsid w:val="0070408E"/>
    <w:rsid w:val="00760F19"/>
    <w:rsid w:val="0077216A"/>
    <w:rsid w:val="008159E7"/>
    <w:rsid w:val="00822A8B"/>
    <w:rsid w:val="009977BA"/>
    <w:rsid w:val="00A01127"/>
    <w:rsid w:val="00AF6382"/>
    <w:rsid w:val="00B37C2C"/>
    <w:rsid w:val="00B5649A"/>
    <w:rsid w:val="00BE3F34"/>
    <w:rsid w:val="00C42B44"/>
    <w:rsid w:val="00CD5D0A"/>
    <w:rsid w:val="00CF62B8"/>
    <w:rsid w:val="00D84691"/>
    <w:rsid w:val="00E45066"/>
    <w:rsid w:val="00E45D64"/>
    <w:rsid w:val="00F247AA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21FE3-3E77-4329-91FF-81307705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Čečetka Petr</dc:creator>
  <cp:keywords/>
  <dc:description/>
  <cp:lastModifiedBy>user</cp:lastModifiedBy>
  <cp:revision>2</cp:revision>
  <dcterms:created xsi:type="dcterms:W3CDTF">2017-05-09T12:59:00Z</dcterms:created>
  <dcterms:modified xsi:type="dcterms:W3CDTF">2017-05-09T12:59:00Z</dcterms:modified>
</cp:coreProperties>
</file>