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D4041" w14:textId="0D6C3A5D" w:rsidR="002332E0" w:rsidRPr="0086253A" w:rsidRDefault="0086253A" w:rsidP="00862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0"/>
          <w:szCs w:val="30"/>
        </w:rPr>
      </w:pPr>
      <w:r w:rsidRPr="0086253A">
        <w:rPr>
          <w:b/>
          <w:bCs/>
          <w:sz w:val="30"/>
          <w:szCs w:val="30"/>
        </w:rPr>
        <w:t>Pracovní list HYDROXYSLOUČENINY</w:t>
      </w:r>
      <w:r w:rsidR="00506F29">
        <w:rPr>
          <w:b/>
          <w:bCs/>
          <w:sz w:val="30"/>
          <w:szCs w:val="30"/>
        </w:rPr>
        <w:t xml:space="preserve"> - opakování</w:t>
      </w:r>
    </w:p>
    <w:p w14:paraId="290E6091" w14:textId="06FECF3A" w:rsidR="0086253A" w:rsidRDefault="00872A6E" w:rsidP="006C3202">
      <w:pPr>
        <w:pStyle w:val="Odstavecseseznamem"/>
        <w:numPr>
          <w:ilvl w:val="0"/>
          <w:numId w:val="1"/>
        </w:numPr>
      </w:pPr>
      <w:r>
        <w:t>Názvosloví</w:t>
      </w:r>
      <w:r w:rsidR="00B958D0">
        <w:t xml:space="preserve">: </w:t>
      </w:r>
      <w:r w:rsidR="006C3202">
        <w:t>Přiřaďte</w:t>
      </w:r>
    </w:p>
    <w:p w14:paraId="64F7D3D9" w14:textId="2A0C5C19" w:rsidR="000562E1" w:rsidRDefault="006C3202" w:rsidP="000562E1">
      <w:r>
        <w:rPr>
          <w:noProof/>
        </w:rPr>
        <w:drawing>
          <wp:inline distT="0" distB="0" distL="0" distR="0" wp14:anchorId="611EF1E5" wp14:editId="3735E946">
            <wp:extent cx="3291840" cy="4496653"/>
            <wp:effectExtent l="0" t="0" r="381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06700" cy="4516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DA3D39" w14:textId="2D13A042" w:rsidR="00872A6E" w:rsidRDefault="00872A6E" w:rsidP="00872A6E">
      <w:pPr>
        <w:pStyle w:val="Odstavecseseznamem"/>
        <w:numPr>
          <w:ilvl w:val="0"/>
          <w:numId w:val="1"/>
        </w:numPr>
      </w:pPr>
      <w:r>
        <w:t>Charakteristika</w:t>
      </w:r>
      <w:r w:rsidR="00B64F69">
        <w:t>: vyber/ doplň</w:t>
      </w:r>
    </w:p>
    <w:p w14:paraId="20FFCC57" w14:textId="77777777" w:rsidR="005A78D1" w:rsidRDefault="00AA4B97">
      <w:r>
        <w:t>Pro alkoholy je typické, že vždy obsahují</w:t>
      </w:r>
      <w:r w:rsidR="00A76DB8">
        <w:t xml:space="preserve"> C, N, O, S, P, H, Na, </w:t>
      </w:r>
      <w:proofErr w:type="spellStart"/>
      <w:r w:rsidR="00A76DB8">
        <w:t>Fe</w:t>
      </w:r>
      <w:proofErr w:type="spellEnd"/>
      <w:r w:rsidR="00A76DB8">
        <w:t xml:space="preserve">, </w:t>
      </w:r>
      <w:r w:rsidR="00734960">
        <w:t xml:space="preserve">B (vyber 3). </w:t>
      </w:r>
      <w:r w:rsidR="00706071">
        <w:t xml:space="preserve">Alkoholy jsou nearomatické / aromatické </w:t>
      </w:r>
      <w:proofErr w:type="spellStart"/>
      <w:r w:rsidR="00706071">
        <w:t>hydroxysloučeniny</w:t>
      </w:r>
      <w:proofErr w:type="spellEnd"/>
      <w:r w:rsidR="00706071">
        <w:t xml:space="preserve">, fenoly jsou nearomatické / aromatické </w:t>
      </w:r>
      <w:proofErr w:type="spellStart"/>
      <w:r w:rsidR="00706071">
        <w:t>hydroxysloučeniny</w:t>
      </w:r>
      <w:proofErr w:type="spellEnd"/>
      <w:r w:rsidR="00706071">
        <w:t>.</w:t>
      </w:r>
      <w:r w:rsidR="001C4DF2">
        <w:t xml:space="preserve"> Je pro ně </w:t>
      </w:r>
      <w:r w:rsidR="00B64F69">
        <w:t>charakteristická</w:t>
      </w:r>
      <w:r w:rsidR="001C4DF2">
        <w:t xml:space="preserve"> ____ skupina v molekule. </w:t>
      </w:r>
      <w:r w:rsidR="00A87F0D">
        <w:t>Náboj je v této skupině rozložen rovnoměrně / nerovnoměrně (zakresli do schématu).</w:t>
      </w:r>
    </w:p>
    <w:p w14:paraId="4588CBD5" w14:textId="3E7BD582" w:rsidR="00872A6E" w:rsidRDefault="005A78D1" w:rsidP="005A78D1">
      <w:pPr>
        <w:jc w:val="center"/>
      </w:pPr>
      <w:r w:rsidRPr="00F015E3">
        <w:rPr>
          <w:rFonts w:cstheme="minorHAnsi"/>
          <w:noProof/>
          <w:sz w:val="24"/>
          <w:szCs w:val="24"/>
        </w:rPr>
        <w:drawing>
          <wp:inline distT="0" distB="0" distL="0" distR="0" wp14:anchorId="3C3868CF" wp14:editId="53CEC581">
            <wp:extent cx="1158240" cy="562906"/>
            <wp:effectExtent l="0" t="0" r="3810" b="8890"/>
            <wp:docPr id="4" name="Obrázek 4" descr="Hydroxyl –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ydroxyl – Wikipéd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578" cy="57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5F2894" w14:textId="38CF423D" w:rsidR="009D4D63" w:rsidRDefault="009D4D63" w:rsidP="009D4D63">
      <w:pPr>
        <w:pStyle w:val="Odstavecseseznamem"/>
        <w:numPr>
          <w:ilvl w:val="0"/>
          <w:numId w:val="1"/>
        </w:numPr>
      </w:pPr>
      <w:r>
        <w:t xml:space="preserve">Rozdělení: </w:t>
      </w:r>
      <w:r w:rsidR="003122A1">
        <w:t>Rozděl</w:t>
      </w:r>
      <w:r>
        <w:t xml:space="preserve"> alkohol</w:t>
      </w:r>
      <w:r w:rsidR="003122A1">
        <w:t>y</w:t>
      </w:r>
      <w:r>
        <w:t xml:space="preserve"> dle různých charakteristik</w:t>
      </w:r>
      <w:r w:rsidR="003122A1">
        <w:t>, ke každé skupině uveď příklad.</w:t>
      </w:r>
    </w:p>
    <w:p w14:paraId="10BA5A9E" w14:textId="77777777" w:rsidR="003122A1" w:rsidRDefault="003122A1" w:rsidP="003122A1"/>
    <w:p w14:paraId="50AB612F" w14:textId="77777777" w:rsidR="003122A1" w:rsidRDefault="003122A1" w:rsidP="003122A1"/>
    <w:p w14:paraId="2505B64C" w14:textId="77777777" w:rsidR="003122A1" w:rsidRDefault="003122A1" w:rsidP="003122A1"/>
    <w:p w14:paraId="104ED4B4" w14:textId="77777777" w:rsidR="003122A1" w:rsidRDefault="003122A1" w:rsidP="003122A1"/>
    <w:p w14:paraId="6FD5933C" w14:textId="77777777" w:rsidR="004D404A" w:rsidRDefault="004D404A" w:rsidP="003122A1"/>
    <w:p w14:paraId="2A926D61" w14:textId="5F6B6627" w:rsidR="00872A6E" w:rsidRDefault="00872A6E" w:rsidP="00872A6E">
      <w:pPr>
        <w:pStyle w:val="Odstavecseseznamem"/>
        <w:numPr>
          <w:ilvl w:val="0"/>
          <w:numId w:val="1"/>
        </w:numPr>
      </w:pPr>
      <w:r>
        <w:lastRenderedPageBreak/>
        <w:t>Vlastnosti</w:t>
      </w:r>
      <w:r w:rsidR="0098221C">
        <w:t xml:space="preserve">: </w:t>
      </w:r>
      <w:proofErr w:type="spellStart"/>
      <w:r w:rsidR="0098221C">
        <w:t>Multiplechoise</w:t>
      </w:r>
      <w:proofErr w:type="spellEnd"/>
    </w:p>
    <w:p w14:paraId="4CB9F3BA" w14:textId="5885A45C" w:rsidR="00506F29" w:rsidRDefault="00506F29" w:rsidP="00506F29">
      <w:pPr>
        <w:pStyle w:val="Odstavecseseznamem"/>
        <w:numPr>
          <w:ilvl w:val="1"/>
          <w:numId w:val="1"/>
        </w:numPr>
      </w:pPr>
      <w:r>
        <w:t>Nejnižší alkoholy</w:t>
      </w:r>
      <w:r w:rsidR="00F66069">
        <w:t xml:space="preserve"> (C1-C4)</w:t>
      </w:r>
      <w:r>
        <w:t xml:space="preserve"> jsou</w:t>
      </w:r>
    </w:p>
    <w:p w14:paraId="20C1E379" w14:textId="77777777" w:rsidR="00A25210" w:rsidRDefault="00B5511E" w:rsidP="00B5511E">
      <w:pPr>
        <w:pStyle w:val="Odstavecseseznamem"/>
        <w:numPr>
          <w:ilvl w:val="2"/>
          <w:numId w:val="1"/>
        </w:numPr>
      </w:pPr>
      <w:r>
        <w:t xml:space="preserve">Těkavé </w:t>
      </w:r>
    </w:p>
    <w:p w14:paraId="4CD70908" w14:textId="4430D756" w:rsidR="00B5511E" w:rsidRDefault="00B5511E" w:rsidP="00B5511E">
      <w:pPr>
        <w:pStyle w:val="Odstavecseseznamem"/>
        <w:numPr>
          <w:ilvl w:val="2"/>
          <w:numId w:val="1"/>
        </w:numPr>
      </w:pPr>
      <w:r>
        <w:t xml:space="preserve">Pevné látky </w:t>
      </w:r>
    </w:p>
    <w:p w14:paraId="450895BE" w14:textId="18E2602F" w:rsidR="00A25210" w:rsidRDefault="00A25210" w:rsidP="00B5511E">
      <w:pPr>
        <w:pStyle w:val="Odstavecseseznamem"/>
        <w:numPr>
          <w:ilvl w:val="2"/>
          <w:numId w:val="1"/>
        </w:numPr>
      </w:pPr>
      <w:r>
        <w:t>Kapaliny</w:t>
      </w:r>
    </w:p>
    <w:p w14:paraId="2B3BEC18" w14:textId="2664E5AA" w:rsidR="00A25210" w:rsidRDefault="00A25210" w:rsidP="00B5511E">
      <w:pPr>
        <w:pStyle w:val="Odstavecseseznamem"/>
        <w:numPr>
          <w:ilvl w:val="2"/>
          <w:numId w:val="1"/>
        </w:numPr>
      </w:pPr>
      <w:r>
        <w:t>Charakteristického zápachu</w:t>
      </w:r>
    </w:p>
    <w:p w14:paraId="4B279813" w14:textId="49405BA5" w:rsidR="00F66069" w:rsidRDefault="00F66069" w:rsidP="00B5511E">
      <w:pPr>
        <w:pStyle w:val="Odstavecseseznamem"/>
        <w:numPr>
          <w:ilvl w:val="2"/>
          <w:numId w:val="1"/>
        </w:numPr>
      </w:pPr>
      <w:r>
        <w:t>Viskózní sirupovité kapaliny</w:t>
      </w:r>
    </w:p>
    <w:p w14:paraId="0A2CD917" w14:textId="394B6E11" w:rsidR="007C70A3" w:rsidRDefault="007C70A3" w:rsidP="00B5511E">
      <w:pPr>
        <w:pStyle w:val="Odstavecseseznamem"/>
        <w:numPr>
          <w:ilvl w:val="2"/>
          <w:numId w:val="1"/>
        </w:numPr>
      </w:pPr>
      <w:r>
        <w:t>Mísitelné s vodou</w:t>
      </w:r>
    </w:p>
    <w:p w14:paraId="22194CBD" w14:textId="311B013A" w:rsidR="007C70A3" w:rsidRDefault="007C70A3" w:rsidP="00B5511E">
      <w:pPr>
        <w:pStyle w:val="Odstavecseseznamem"/>
        <w:numPr>
          <w:ilvl w:val="2"/>
          <w:numId w:val="1"/>
        </w:numPr>
      </w:pPr>
      <w:r>
        <w:t>Nemísitelné s vodou</w:t>
      </w:r>
    </w:p>
    <w:p w14:paraId="6EAFFA3E" w14:textId="71AA4510" w:rsidR="00F66069" w:rsidRDefault="00B44931" w:rsidP="00F66069">
      <w:pPr>
        <w:pStyle w:val="Odstavecseseznamem"/>
        <w:numPr>
          <w:ilvl w:val="1"/>
          <w:numId w:val="1"/>
        </w:numPr>
      </w:pPr>
      <w:proofErr w:type="spellStart"/>
      <w:r>
        <w:t>Hydroxysloučeniny</w:t>
      </w:r>
      <w:proofErr w:type="spellEnd"/>
      <w:r>
        <w:t xml:space="preserve"> mohou tvořit</w:t>
      </w:r>
    </w:p>
    <w:p w14:paraId="266DB195" w14:textId="42071A9F" w:rsidR="00B44931" w:rsidRDefault="00B44931" w:rsidP="00B44931">
      <w:pPr>
        <w:pStyle w:val="Odstavecseseznamem"/>
        <w:numPr>
          <w:ilvl w:val="2"/>
          <w:numId w:val="1"/>
        </w:numPr>
      </w:pPr>
      <w:r>
        <w:t xml:space="preserve">Vodíkové </w:t>
      </w:r>
      <w:r w:rsidR="0080477B">
        <w:t>vazby</w:t>
      </w:r>
      <w:r>
        <w:t xml:space="preserve"> s vodou</w:t>
      </w:r>
    </w:p>
    <w:p w14:paraId="27A6490C" w14:textId="43B06B91" w:rsidR="00B44931" w:rsidRDefault="00B44931" w:rsidP="00B44931">
      <w:pPr>
        <w:pStyle w:val="Odstavecseseznamem"/>
        <w:numPr>
          <w:ilvl w:val="2"/>
          <w:numId w:val="1"/>
        </w:numPr>
      </w:pPr>
      <w:r>
        <w:t xml:space="preserve">Vodíkové </w:t>
      </w:r>
      <w:r w:rsidR="0080477B">
        <w:t>vazby</w:t>
      </w:r>
      <w:r>
        <w:t xml:space="preserve"> mezi sebou</w:t>
      </w:r>
    </w:p>
    <w:p w14:paraId="4399E42B" w14:textId="10BAD913" w:rsidR="00B44931" w:rsidRDefault="0080477B" w:rsidP="00B44931">
      <w:pPr>
        <w:pStyle w:val="Odstavecseseznamem"/>
        <w:numPr>
          <w:ilvl w:val="2"/>
          <w:numId w:val="1"/>
        </w:numPr>
      </w:pPr>
      <w:r>
        <w:t>Kovalentní vazby s vodou</w:t>
      </w:r>
    </w:p>
    <w:p w14:paraId="552B1796" w14:textId="5E8DB5CC" w:rsidR="0080477B" w:rsidRDefault="0080477B" w:rsidP="00B44931">
      <w:pPr>
        <w:pStyle w:val="Odstavecseseznamem"/>
        <w:numPr>
          <w:ilvl w:val="2"/>
          <w:numId w:val="1"/>
        </w:numPr>
      </w:pPr>
      <w:r>
        <w:t>Donor-akceptorové vazby s</w:t>
      </w:r>
      <w:r w:rsidR="001D65B3">
        <w:t>e vzduchem</w:t>
      </w:r>
    </w:p>
    <w:p w14:paraId="52755B2E" w14:textId="0ED763EC" w:rsidR="001D65B3" w:rsidRDefault="0019480A" w:rsidP="001D65B3">
      <w:pPr>
        <w:pStyle w:val="Odstavecseseznamem"/>
        <w:numPr>
          <w:ilvl w:val="1"/>
          <w:numId w:val="1"/>
        </w:numPr>
      </w:pPr>
      <w:r>
        <w:t xml:space="preserve">Teplota varu a teplota tání je u </w:t>
      </w:r>
      <w:proofErr w:type="spellStart"/>
      <w:r>
        <w:t>hydroxysloučenin</w:t>
      </w:r>
      <w:proofErr w:type="spellEnd"/>
      <w:r>
        <w:t xml:space="preserve"> v porovnání s</w:t>
      </w:r>
      <w:r w:rsidR="000F0A6F">
        <w:t> uhlovodíkovými ekvivalenty</w:t>
      </w:r>
    </w:p>
    <w:p w14:paraId="25E8D56E" w14:textId="6F076366" w:rsidR="000F0A6F" w:rsidRDefault="000F0A6F" w:rsidP="000F0A6F">
      <w:pPr>
        <w:pStyle w:val="Odstavecseseznamem"/>
        <w:numPr>
          <w:ilvl w:val="2"/>
          <w:numId w:val="1"/>
        </w:numPr>
      </w:pPr>
      <w:r>
        <w:t>Nižší kvůli vodíkovým můstkům</w:t>
      </w:r>
    </w:p>
    <w:p w14:paraId="218A9E98" w14:textId="1CE3EE2A" w:rsidR="000F0A6F" w:rsidRDefault="000F0A6F" w:rsidP="000F0A6F">
      <w:pPr>
        <w:pStyle w:val="Odstavecseseznamem"/>
        <w:numPr>
          <w:ilvl w:val="2"/>
          <w:numId w:val="1"/>
        </w:numPr>
      </w:pPr>
      <w:r>
        <w:t>Vyšší kvůli vodíkovým můstkům</w:t>
      </w:r>
    </w:p>
    <w:p w14:paraId="65BC6C16" w14:textId="5DF8B4A8" w:rsidR="00A25210" w:rsidRDefault="00A25210" w:rsidP="000F0A6F">
      <w:pPr>
        <w:pStyle w:val="Odstavecseseznamem"/>
        <w:numPr>
          <w:ilvl w:val="2"/>
          <w:numId w:val="1"/>
        </w:numPr>
      </w:pPr>
      <w:r>
        <w:t>Stejná</w:t>
      </w:r>
    </w:p>
    <w:p w14:paraId="4FD9CD46" w14:textId="048F5B6A" w:rsidR="00A25210" w:rsidRDefault="003C4F8D" w:rsidP="000F0A6F">
      <w:pPr>
        <w:pStyle w:val="Odstavecseseznamem"/>
        <w:numPr>
          <w:ilvl w:val="2"/>
          <w:numId w:val="1"/>
        </w:numPr>
      </w:pPr>
      <w:r>
        <w:t>Vyšší kvůli kovalentním vazbám s rozpouštědlem</w:t>
      </w:r>
    </w:p>
    <w:p w14:paraId="09B7F6A5" w14:textId="288A1989" w:rsidR="003C4F8D" w:rsidRDefault="002532FA" w:rsidP="003C4F8D">
      <w:pPr>
        <w:pStyle w:val="Odstavecseseznamem"/>
        <w:numPr>
          <w:ilvl w:val="1"/>
          <w:numId w:val="1"/>
        </w:numPr>
      </w:pPr>
      <w:r>
        <w:t>Vyšší</w:t>
      </w:r>
      <w:r w:rsidR="002C65C7">
        <w:t xml:space="preserve"> jednosytné</w:t>
      </w:r>
      <w:r>
        <w:t xml:space="preserve"> alkoholy (C20+)</w:t>
      </w:r>
    </w:p>
    <w:p w14:paraId="3E972B71" w14:textId="121CE5CE" w:rsidR="002532FA" w:rsidRDefault="002532FA" w:rsidP="002532FA">
      <w:pPr>
        <w:pStyle w:val="Odstavecseseznamem"/>
        <w:numPr>
          <w:ilvl w:val="2"/>
          <w:numId w:val="1"/>
        </w:numPr>
      </w:pPr>
      <w:r>
        <w:t>Jsou kapaliny</w:t>
      </w:r>
    </w:p>
    <w:p w14:paraId="5E4A9857" w14:textId="6B73D081" w:rsidR="002532FA" w:rsidRDefault="002532FA" w:rsidP="002532FA">
      <w:pPr>
        <w:pStyle w:val="Odstavecseseznamem"/>
        <w:numPr>
          <w:ilvl w:val="2"/>
          <w:numId w:val="1"/>
        </w:numPr>
      </w:pPr>
      <w:r>
        <w:t>Pevné látky</w:t>
      </w:r>
    </w:p>
    <w:p w14:paraId="4D611796" w14:textId="475A2593" w:rsidR="002532FA" w:rsidRDefault="002532FA" w:rsidP="002532FA">
      <w:pPr>
        <w:pStyle w:val="Odstavecseseznamem"/>
        <w:numPr>
          <w:ilvl w:val="2"/>
          <w:numId w:val="1"/>
        </w:numPr>
      </w:pPr>
      <w:r>
        <w:t>Bez</w:t>
      </w:r>
      <w:r w:rsidR="002C65C7">
        <w:t xml:space="preserve"> zápachu</w:t>
      </w:r>
    </w:p>
    <w:p w14:paraId="531D3C3D" w14:textId="7744A1B0" w:rsidR="002C65C7" w:rsidRDefault="002C65C7" w:rsidP="002532FA">
      <w:pPr>
        <w:pStyle w:val="Odstavecseseznamem"/>
        <w:numPr>
          <w:ilvl w:val="2"/>
          <w:numId w:val="1"/>
        </w:numPr>
      </w:pPr>
      <w:r>
        <w:t>Nerozpustné ve vodě</w:t>
      </w:r>
    </w:p>
    <w:p w14:paraId="3CD01D50" w14:textId="61260E46" w:rsidR="002C65C7" w:rsidRDefault="002C65C7" w:rsidP="002532FA">
      <w:pPr>
        <w:pStyle w:val="Odstavecseseznamem"/>
        <w:numPr>
          <w:ilvl w:val="2"/>
          <w:numId w:val="1"/>
        </w:numPr>
      </w:pPr>
      <w:r>
        <w:t>Rozpustné ve vodě</w:t>
      </w:r>
    </w:p>
    <w:p w14:paraId="1330BE01" w14:textId="4304B3CC" w:rsidR="00872A6E" w:rsidRDefault="00872A6E" w:rsidP="00872A6E">
      <w:pPr>
        <w:pStyle w:val="Odstavecseseznamem"/>
        <w:numPr>
          <w:ilvl w:val="0"/>
          <w:numId w:val="1"/>
        </w:numPr>
      </w:pPr>
      <w:r>
        <w:t>Reakce</w:t>
      </w:r>
      <w:r w:rsidR="00272611">
        <w:t>: doplň a urči o jakou reakci se jedná</w:t>
      </w:r>
    </w:p>
    <w:p w14:paraId="1BD2FC4F" w14:textId="67FC087E" w:rsidR="002C65C7" w:rsidRDefault="00272611" w:rsidP="002C65C7">
      <w:r>
        <w:rPr>
          <w:noProof/>
        </w:rPr>
        <w:drawing>
          <wp:inline distT="0" distB="0" distL="0" distR="0" wp14:anchorId="1871F473" wp14:editId="052CDBD8">
            <wp:extent cx="1478280" cy="886460"/>
            <wp:effectExtent l="0" t="0" r="7620" b="8890"/>
            <wp:docPr id="5" name="Obrázek 5" descr="Fenol CAS 108-95-2 | 822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nol CAS 108-95-2 | 82229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88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334B">
        <w:rPr>
          <w:sz w:val="40"/>
          <w:szCs w:val="40"/>
        </w:rPr>
        <w:t xml:space="preserve">+ Na </w:t>
      </w:r>
      <w:r>
        <w:rPr>
          <w:sz w:val="40"/>
          <w:szCs w:val="40"/>
        </w:rPr>
        <w:t xml:space="preserve"> </w:t>
      </w:r>
      <w:r w:rsidRPr="0024334B">
        <w:rPr>
          <w:sz w:val="40"/>
          <w:szCs w:val="40"/>
        </w:rPr>
        <w:t>→</w:t>
      </w:r>
    </w:p>
    <w:p w14:paraId="2D89D532" w14:textId="5C2A90A6" w:rsidR="00872A6E" w:rsidRDefault="006A20AA">
      <w:r>
        <w:rPr>
          <w:noProof/>
        </w:rPr>
        <w:drawing>
          <wp:inline distT="0" distB="0" distL="0" distR="0" wp14:anchorId="2DB3AE13" wp14:editId="6129D841">
            <wp:extent cx="1226820" cy="787464"/>
            <wp:effectExtent l="0" t="0" r="0" b="0"/>
            <wp:docPr id="6" name="Obrázek 6" descr="Isopropyl alcohol Analytical Standards 67-63-0, N-12267-1G |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sopropyl alcohol Analytical Standards 67-63-0, N-12267-1G |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133" cy="794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m:oMath>
        <m:box>
          <m:boxPr>
            <m:opEmu m:val="1"/>
            <m:ctrlPr>
              <w:rPr>
                <w:rFonts w:ascii="Cambria Math" w:hAnsi="Cambria Math"/>
                <w:i/>
                <w:sz w:val="40"/>
                <w:szCs w:val="40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groupChrPr>
              <m:e>
                <m:r>
                  <w:rPr>
                    <w:rFonts w:ascii="Cambria Math" w:hAnsi="Cambria Math"/>
                    <w:sz w:val="40"/>
                    <w:szCs w:val="40"/>
                  </w:rPr>
                  <m:t>katalyzátor</m:t>
                </m:r>
              </m:e>
            </m:groupChr>
          </m:e>
        </m:box>
      </m:oMath>
    </w:p>
    <w:p w14:paraId="6533AA72" w14:textId="14513042" w:rsidR="00872A6E" w:rsidRDefault="00872A6E" w:rsidP="00872A6E">
      <w:pPr>
        <w:pStyle w:val="Odstavecseseznamem"/>
        <w:numPr>
          <w:ilvl w:val="0"/>
          <w:numId w:val="1"/>
        </w:numPr>
      </w:pPr>
      <w:r>
        <w:t>Zástupci</w:t>
      </w:r>
    </w:p>
    <w:p w14:paraId="3203310F" w14:textId="373291FE" w:rsidR="00872A6E" w:rsidRDefault="00855127">
      <w:r>
        <w:t xml:space="preserve">Tvůj blízký </w:t>
      </w:r>
      <w:r w:rsidR="0052452E">
        <w:t xml:space="preserve">nedopatřením vypil sklenici </w:t>
      </w:r>
      <w:r>
        <w:t>methanol</w:t>
      </w:r>
      <w:r w:rsidR="0052452E">
        <w:t>u</w:t>
      </w:r>
      <w:r w:rsidR="00EB0F29">
        <w:t>. Jaká je první</w:t>
      </w:r>
      <w:r w:rsidR="0052452E">
        <w:t xml:space="preserve"> a jaká následná</w:t>
      </w:r>
      <w:r w:rsidR="00EB0F29">
        <w:t xml:space="preserve"> pomoc? Co se může stát, pokud blízkého </w:t>
      </w:r>
      <w:r w:rsidR="00F364A2">
        <w:t xml:space="preserve">výrazně předávkuješ </w:t>
      </w:r>
      <w:proofErr w:type="spellStart"/>
      <w:r w:rsidR="00F364A2">
        <w:t>antidotem</w:t>
      </w:r>
      <w:proofErr w:type="spellEnd"/>
      <w:r w:rsidR="00F364A2">
        <w:t>?</w:t>
      </w:r>
    </w:p>
    <w:p w14:paraId="65270F8D" w14:textId="77777777" w:rsidR="0052452E" w:rsidRDefault="0052452E"/>
    <w:p w14:paraId="77BFC6F1" w14:textId="77777777" w:rsidR="0052452E" w:rsidRDefault="0052452E"/>
    <w:p w14:paraId="1AED3E6A" w14:textId="77777777" w:rsidR="0052452E" w:rsidRDefault="0052452E"/>
    <w:p w14:paraId="5CE42BF3" w14:textId="04CE8BBF" w:rsidR="00872A6E" w:rsidRDefault="00AF31D4" w:rsidP="00872A6E">
      <w:pPr>
        <w:pStyle w:val="Odstavecseseznamem"/>
        <w:numPr>
          <w:ilvl w:val="0"/>
          <w:numId w:val="1"/>
        </w:num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31CE290E" wp14:editId="02DD66EE">
            <wp:simplePos x="0" y="0"/>
            <wp:positionH relativeFrom="column">
              <wp:posOffset>-678815</wp:posOffset>
            </wp:positionH>
            <wp:positionV relativeFrom="paragraph">
              <wp:posOffset>288925</wp:posOffset>
            </wp:positionV>
            <wp:extent cx="7086600" cy="2226945"/>
            <wp:effectExtent l="0" t="0" r="0" b="1905"/>
            <wp:wrapSquare wrapText="bothSides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6600" cy="2226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06AC">
        <w:rPr>
          <w:noProof/>
        </w:rPr>
        <w:t>Bonus</w:t>
      </w:r>
      <w:r w:rsidR="0080491E">
        <w:t xml:space="preserve"> na závěr </w:t>
      </w:r>
      <w:r w:rsidR="0080491E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1"/>
          </mc:Choice>
          <mc:Fallback>
            <w:t>😁</w:t>
          </mc:Fallback>
        </mc:AlternateContent>
      </w:r>
      <w:r w:rsidR="00144CF7">
        <w:t xml:space="preserve"> V tajence objevíte co nás čeká příště.</w:t>
      </w:r>
    </w:p>
    <w:p w14:paraId="4261E5D4" w14:textId="1EDAD8F7" w:rsidR="0052452E" w:rsidRDefault="0052452E" w:rsidP="0052452E"/>
    <w:sectPr w:rsidR="0052452E" w:rsidSect="00555AFC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517359"/>
    <w:multiLevelType w:val="hybridMultilevel"/>
    <w:tmpl w:val="07102B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3">
      <w:start w:val="1"/>
      <w:numFmt w:val="upperRoman"/>
      <w:lvlText w:val="%2."/>
      <w:lvlJc w:val="right"/>
      <w:pPr>
        <w:ind w:left="1440" w:hanging="360"/>
      </w:pPr>
    </w:lvl>
    <w:lvl w:ilvl="2" w:tplc="04050019">
      <w:start w:val="1"/>
      <w:numFmt w:val="lowerLetter"/>
      <w:lvlText w:val="%3."/>
      <w:lvlJc w:val="left"/>
      <w:pPr>
        <w:ind w:left="2340" w:hanging="36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3915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F85"/>
    <w:rsid w:val="000562E1"/>
    <w:rsid w:val="000A67F4"/>
    <w:rsid w:val="000F0A6F"/>
    <w:rsid w:val="00144CF7"/>
    <w:rsid w:val="0019480A"/>
    <w:rsid w:val="001C4DF2"/>
    <w:rsid w:val="001D65B3"/>
    <w:rsid w:val="002332E0"/>
    <w:rsid w:val="002532FA"/>
    <w:rsid w:val="00272611"/>
    <w:rsid w:val="002C65C7"/>
    <w:rsid w:val="003122A1"/>
    <w:rsid w:val="003C4F8D"/>
    <w:rsid w:val="004D404A"/>
    <w:rsid w:val="00506F29"/>
    <w:rsid w:val="0052452E"/>
    <w:rsid w:val="00555AFC"/>
    <w:rsid w:val="005A78D1"/>
    <w:rsid w:val="006A20AA"/>
    <w:rsid w:val="006C3202"/>
    <w:rsid w:val="00706071"/>
    <w:rsid w:val="00734960"/>
    <w:rsid w:val="007806AC"/>
    <w:rsid w:val="00793319"/>
    <w:rsid w:val="007C70A3"/>
    <w:rsid w:val="007D6F85"/>
    <w:rsid w:val="0080477B"/>
    <w:rsid w:val="0080491E"/>
    <w:rsid w:val="00855127"/>
    <w:rsid w:val="0086253A"/>
    <w:rsid w:val="00872A6E"/>
    <w:rsid w:val="00896BC2"/>
    <w:rsid w:val="009253A1"/>
    <w:rsid w:val="0098221C"/>
    <w:rsid w:val="009D4D63"/>
    <w:rsid w:val="00A25210"/>
    <w:rsid w:val="00A76DB8"/>
    <w:rsid w:val="00A87F0D"/>
    <w:rsid w:val="00AA4B97"/>
    <w:rsid w:val="00AF31D4"/>
    <w:rsid w:val="00B44931"/>
    <w:rsid w:val="00B5511E"/>
    <w:rsid w:val="00B64F69"/>
    <w:rsid w:val="00B82A4E"/>
    <w:rsid w:val="00B958D0"/>
    <w:rsid w:val="00C51683"/>
    <w:rsid w:val="00EB0F29"/>
    <w:rsid w:val="00F364A2"/>
    <w:rsid w:val="00F6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20206"/>
  <w15:chartTrackingRefBased/>
  <w15:docId w15:val="{003A8D28-48A1-4E79-AA60-26C2C8703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72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211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Luboš Fical</dc:creator>
  <cp:keywords/>
  <dc:description/>
  <cp:lastModifiedBy>Luboš Fical</cp:lastModifiedBy>
  <cp:revision>46</cp:revision>
  <dcterms:created xsi:type="dcterms:W3CDTF">2022-11-17T15:11:00Z</dcterms:created>
  <dcterms:modified xsi:type="dcterms:W3CDTF">2022-11-17T16:28:00Z</dcterms:modified>
</cp:coreProperties>
</file>