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Biochemie – 3. ročník čtyřletého gymnázia a odpovídající ročníky víceletých gymnázií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Příprava na 1 VH na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téma: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Lipidy, jednoduché lipidy: tuky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předchozí téma: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sacharidy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následující témata: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jednoduché lipidy: vosky, odvozené lipidy- 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isoprenoidy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:rsidR="00DB4157" w:rsidRPr="004A6765" w:rsidRDefault="00DB4157" w:rsidP="00030FFC">
      <w:pPr>
        <w:spacing w:after="60" w:line="240" w:lineRule="auto"/>
        <w:ind w:left="144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       složené lipidy, biologické membrány</w:t>
      </w:r>
    </w:p>
    <w:p w:rsidR="00DB4157" w:rsidRPr="004A6765" w:rsidRDefault="00DB4157" w:rsidP="00E62877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praktické cvičení: </w:t>
      </w:r>
      <w:r w:rsidRPr="004A6765">
        <w:rPr>
          <w:rFonts w:ascii="Times New Roman" w:hAnsi="Times New Roman"/>
          <w:sz w:val="24"/>
          <w:szCs w:val="24"/>
          <w:lang w:val="cs-CZ"/>
        </w:rPr>
        <w:t>hydrolýza tuků, vlastnosti tenzidů – výroba mýdla v mikrovlnné troubě</w:t>
      </w:r>
    </w:p>
    <w:p w:rsidR="00DB4157" w:rsidRPr="004A6765" w:rsidRDefault="00DB4157" w:rsidP="00E62877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úvodní video pro praktika: </w:t>
      </w:r>
      <w:hyperlink r:id="rId6" w:history="1">
        <w:r w:rsidRPr="004A6765">
          <w:rPr>
            <w:rStyle w:val="Hyperlink"/>
            <w:rFonts w:ascii="Times New Roman" w:hAnsi="Times New Roman"/>
            <w:sz w:val="24"/>
            <w:szCs w:val="24"/>
            <w:lang w:val="cs-CZ"/>
          </w:rPr>
          <w:t>http://www.ceskatelevize.cz/porady/10121359557-port/228-chemie-v-kostce-mydla/video/</w:t>
        </w:r>
      </w:hyperlink>
    </w:p>
    <w:p w:rsidR="00B575A0" w:rsidRDefault="00B575A0" w:rsidP="000647E1">
      <w:pPr>
        <w:spacing w:after="60" w:line="240" w:lineRule="auto"/>
        <w:outlineLvl w:val="0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Cíle: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Student objasní pojem lipidy – definici lipidů, co mají společného.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Student vyjmenuje funkce lipidů pro živé organismy.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Student popíše chemickou strukturu </w:t>
      </w:r>
      <w:r w:rsidR="00B575A0">
        <w:rPr>
          <w:rFonts w:ascii="Times New Roman" w:hAnsi="Times New Roman"/>
          <w:sz w:val="24"/>
          <w:szCs w:val="24"/>
          <w:lang w:val="cs-CZ"/>
        </w:rPr>
        <w:t>tuků-a</w:t>
      </w:r>
      <w:r w:rsidRPr="004A6765">
        <w:rPr>
          <w:rFonts w:ascii="Times New Roman" w:hAnsi="Times New Roman"/>
          <w:sz w:val="24"/>
          <w:szCs w:val="24"/>
          <w:lang w:val="cs-CZ"/>
        </w:rPr>
        <w:t>cyl-glycerolů</w:t>
      </w:r>
    </w:p>
    <w:p w:rsidR="00DB4157" w:rsidRPr="004A6765" w:rsidRDefault="00DB4157" w:rsidP="003A7142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Student vyjmenuje příklady rostlinných a živočišných tuků a jejich zdroje.</w:t>
      </w:r>
    </w:p>
    <w:p w:rsidR="00DB4157" w:rsidRPr="004A6765" w:rsidRDefault="00DB4157" w:rsidP="003A7142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Student </w:t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>popíše, jak ovlivňuje charakter mastných kyselin vlastnosti tuků.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Student vysvětlí pojmy ztužování a žluknutí tuků. </w:t>
      </w:r>
    </w:p>
    <w:p w:rsidR="00DB4157" w:rsidRPr="004A6765" w:rsidRDefault="00DB4157" w:rsidP="00D04A58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Výuková metoda: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monologická, dialogická, demonstrační</w:t>
      </w:r>
    </w:p>
    <w:p w:rsidR="00DB4157" w:rsidRPr="004A6765" w:rsidRDefault="00DB4157" w:rsidP="00D04A58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Pomůcky: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tabule, zkumavky,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chemikálie: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voda, rostlinný olej, benzín 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b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Časové rozvržení hodiny: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Opakování sacharidů formou k</w:t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>řížovky – úvod do studia lipidů</w:t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  <w:t>8 minut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Výklad definice lipidů, funkce, dělení </w:t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>lipidů</w:t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  <w:t>10 minut</w:t>
      </w:r>
    </w:p>
    <w:p w:rsidR="00DB4157" w:rsidRPr="004A6765" w:rsidRDefault="003F781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Pokus: rozpustnost lipidů</w:t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  <w:t>5 minut</w:t>
      </w:r>
    </w:p>
    <w:p w:rsidR="00DB4157" w:rsidRPr="004A6765" w:rsidRDefault="003F781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Výklad jednoduché lipidy: tuky</w:t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  <w:t>10 minut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Ukázka potravin s obsahem </w:t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>tuků</w:t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ab/>
      </w:r>
      <w:r w:rsidR="003F7817"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>4 minuty</w:t>
      </w:r>
    </w:p>
    <w:p w:rsidR="00DB4157" w:rsidRPr="004A6765" w:rsidRDefault="003F781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Žluknutí tuků a ztužování tuků</w:t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</w:r>
      <w:r w:rsidR="00DB4157" w:rsidRPr="004A6765">
        <w:rPr>
          <w:rFonts w:ascii="Times New Roman" w:hAnsi="Times New Roman"/>
          <w:sz w:val="24"/>
          <w:szCs w:val="24"/>
          <w:lang w:val="cs-CZ"/>
        </w:rPr>
        <w:tab/>
        <w:t>5 minut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Zadání domácího úkolu:</w:t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</w:r>
      <w:r w:rsidRPr="004A6765">
        <w:rPr>
          <w:rFonts w:ascii="Times New Roman" w:hAnsi="Times New Roman"/>
          <w:sz w:val="24"/>
          <w:szCs w:val="24"/>
          <w:lang w:val="cs-CZ"/>
        </w:rPr>
        <w:tab/>
        <w:t>3 minut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b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Použitá literatura, zdroje:</w:t>
      </w:r>
    </w:p>
    <w:p w:rsidR="00DB4157" w:rsidRPr="004A6765" w:rsidRDefault="00DB4157" w:rsidP="00D04A58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Chemie II pro gymnázia/organická a biochemie, n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akladatelství: SPN, autoři: Kolář, Karel; </w:t>
      </w:r>
      <w:proofErr w:type="spell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Kodíček</w:t>
      </w:r>
      <w:proofErr w:type="spell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, Milan;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iCs w:val="0"/>
          <w:sz w:val="24"/>
          <w:szCs w:val="24"/>
          <w:lang w:val="cs-CZ"/>
        </w:rPr>
        <w:t>Pospíšil, Jiří</w:t>
      </w:r>
    </w:p>
    <w:p w:rsidR="00DB4157" w:rsidRPr="004A6765" w:rsidRDefault="00DB4157" w:rsidP="00D04A58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iCs w:val="0"/>
          <w:sz w:val="24"/>
          <w:szCs w:val="24"/>
          <w:lang w:val="cs-CZ"/>
        </w:rPr>
        <w:t>Biochemie, Zdeněk Vodrážka, Academia Praha 1999</w:t>
      </w:r>
    </w:p>
    <w:p w:rsidR="00DB4157" w:rsidRPr="004A6765" w:rsidRDefault="00E36AB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hyperlink r:id="rId7" w:history="1">
        <w:r w:rsidR="00DB4157" w:rsidRPr="004A6765">
          <w:rPr>
            <w:rStyle w:val="Hyperlink"/>
            <w:rFonts w:ascii="Times New Roman" w:hAnsi="Times New Roman"/>
            <w:sz w:val="24"/>
            <w:szCs w:val="24"/>
            <w:lang w:val="cs-CZ"/>
          </w:rPr>
          <w:t>http://www.studiumbiochemie.cz/</w:t>
        </w:r>
      </w:hyperlink>
    </w:p>
    <w:p w:rsidR="00DB4157" w:rsidRPr="004A6765" w:rsidRDefault="00E36AB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hyperlink r:id="rId8" w:history="1">
        <w:r w:rsidR="00DB4157" w:rsidRPr="004A6765">
          <w:rPr>
            <w:rStyle w:val="Hyperlink"/>
            <w:rFonts w:ascii="Times New Roman" w:hAnsi="Times New Roman"/>
            <w:sz w:val="24"/>
            <w:szCs w:val="24"/>
            <w:lang w:val="cs-CZ"/>
          </w:rPr>
          <w:t>http://www.studiumchemie.cz/pokusy.php</w:t>
        </w:r>
      </w:hyperlink>
    </w:p>
    <w:p w:rsidR="00DB4157" w:rsidRPr="004A6765" w:rsidRDefault="00E36AB7" w:rsidP="00D04A58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  <w:hyperlink r:id="rId9" w:history="1">
        <w:r w:rsidR="00DB4157" w:rsidRPr="004A6765">
          <w:rPr>
            <w:rStyle w:val="Hyperlink"/>
            <w:rFonts w:ascii="Times New Roman" w:hAnsi="Times New Roman"/>
            <w:b/>
            <w:sz w:val="24"/>
            <w:szCs w:val="24"/>
            <w:lang w:val="cs-CZ"/>
          </w:rPr>
          <w:t>http://www.vimcojim.cz</w:t>
        </w:r>
      </w:hyperlink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Vysvětlivky: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černě výklad, modře otázky, červeně pokus</w:t>
      </w:r>
    </w:p>
    <w:p w:rsidR="00DB4157" w:rsidRPr="004A6765" w:rsidRDefault="00DB4157" w:rsidP="00700B08">
      <w:pPr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br w:type="page"/>
      </w:r>
      <w:r w:rsidRPr="004A6765">
        <w:rPr>
          <w:rFonts w:ascii="Times New Roman" w:hAnsi="Times New Roman"/>
          <w:sz w:val="24"/>
          <w:szCs w:val="24"/>
          <w:lang w:val="cs-CZ"/>
        </w:rPr>
        <w:lastRenderedPageBreak/>
        <w:t>Opakování sacharidů</w:t>
      </w:r>
    </w:p>
    <w:tbl>
      <w:tblPr>
        <w:tblpPr w:leftFromText="141" w:rightFromText="141" w:vertAnchor="text" w:tblpX="735" w:tblpY="1"/>
        <w:tblOverlap w:val="never"/>
        <w:tblW w:w="654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"/>
        <w:gridCol w:w="295"/>
        <w:gridCol w:w="374"/>
        <w:gridCol w:w="361"/>
        <w:gridCol w:w="374"/>
        <w:gridCol w:w="378"/>
        <w:gridCol w:w="374"/>
        <w:gridCol w:w="374"/>
        <w:gridCol w:w="347"/>
        <w:gridCol w:w="374"/>
        <w:gridCol w:w="474"/>
        <w:gridCol w:w="340"/>
        <w:gridCol w:w="383"/>
        <w:gridCol w:w="284"/>
        <w:gridCol w:w="328"/>
        <w:gridCol w:w="423"/>
        <w:gridCol w:w="153"/>
        <w:gridCol w:w="155"/>
        <w:gridCol w:w="177"/>
        <w:gridCol w:w="340"/>
      </w:tblGrid>
      <w:tr w:rsidR="00DB4157" w:rsidRPr="004A6765" w:rsidTr="007364A5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  <w:t>L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U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L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Ó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Z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A </w:t>
            </w:r>
          </w:p>
        </w:tc>
        <w:tc>
          <w:tcPr>
            <w:tcW w:w="383" w:type="dxa"/>
            <w:tcBorders>
              <w:lef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B4157" w:rsidRPr="004A6765" w:rsidTr="007364A5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</w:tcBorders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  <w:t>I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O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S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B4157" w:rsidRPr="004A6765" w:rsidTr="007364A5">
        <w:trPr>
          <w:gridAfter w:val="4"/>
          <w:wAfter w:w="840" w:type="dxa"/>
          <w:trHeight w:val="300"/>
        </w:trPr>
        <w:tc>
          <w:tcPr>
            <w:tcW w:w="311" w:type="dxa"/>
            <w:tcBorders>
              <w:top w:val="nil"/>
              <w:left w:val="nil"/>
              <w:right w:val="nil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P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L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Y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CH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Y</w:t>
            </w:r>
          </w:p>
        </w:tc>
      </w:tr>
      <w:tr w:rsidR="00DB4157" w:rsidRPr="004A6765" w:rsidTr="007364A5">
        <w:trPr>
          <w:trHeight w:val="300"/>
        </w:trPr>
        <w:tc>
          <w:tcPr>
            <w:tcW w:w="311" w:type="dxa"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4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R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I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B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3" w:type="dxa"/>
            <w:tcBorders>
              <w:left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17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B4157" w:rsidRPr="004A6765" w:rsidTr="007364A5">
        <w:trPr>
          <w:trHeight w:val="300"/>
        </w:trPr>
        <w:tc>
          <w:tcPr>
            <w:tcW w:w="311" w:type="dxa"/>
            <w:tcBorders>
              <w:left w:val="nil"/>
              <w:bottom w:val="nil"/>
              <w:right w:val="nil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5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D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I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A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B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E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T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E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S</w:t>
            </w:r>
          </w:p>
        </w:tc>
        <w:tc>
          <w:tcPr>
            <w:tcW w:w="383" w:type="dxa"/>
            <w:tcBorders>
              <w:lef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20" w:type="dxa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0" w:type="dxa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3" w:type="dxa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17" w:type="dxa"/>
            <w:gridSpan w:val="2"/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B4157" w:rsidRPr="004A6765" w:rsidTr="007364A5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G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L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Y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K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O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G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E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A6765">
              <w:rPr>
                <w:rFonts w:ascii="Times New Roman" w:hAnsi="Times New Roman"/>
                <w:sz w:val="24"/>
                <w:szCs w:val="24"/>
                <w:lang w:val="cs-CZ" w:eastAsia="cs-CZ"/>
              </w:rPr>
              <w:t>N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3" w:type="dxa"/>
            <w:tcBorders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51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B4157" w:rsidRPr="004A6765" w:rsidRDefault="00DB4157" w:rsidP="00D04A58">
            <w:pPr>
              <w:tabs>
                <w:tab w:val="left" w:pos="623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</w:tbl>
    <w:p w:rsidR="00DB4157" w:rsidRPr="004A6765" w:rsidRDefault="00DB4157" w:rsidP="00D04A58">
      <w:pPr>
        <w:tabs>
          <w:tab w:val="left" w:pos="6237"/>
        </w:tabs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tabs>
          <w:tab w:val="left" w:pos="6237"/>
        </w:tabs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Hlavní stavební polysacharid rostlin složený </w:t>
      </w: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z β-D-</w:t>
      </w:r>
      <w:r w:rsidR="00F77EA6" w:rsidRPr="004A6765">
        <w:rPr>
          <w:rFonts w:ascii="Times New Roman" w:hAnsi="Times New Roman"/>
          <w:color w:val="000000"/>
          <w:sz w:val="24"/>
          <w:szCs w:val="24"/>
          <w:lang w:val="cs-CZ"/>
        </w:rPr>
        <w:t>glukózových</w:t>
      </w: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 xml:space="preserve"> jednotek.</w:t>
      </w: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Obecný název pro monosacharidy se třemi atomy uhlíku.</w:t>
      </w: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Sacharidy skládající se z více než 10 monosacharidových jednotek.</w:t>
      </w: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 xml:space="preserve">Nejvýznamnější </w:t>
      </w:r>
      <w:proofErr w:type="spellStart"/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pentosa</w:t>
      </w:r>
      <w:proofErr w:type="spellEnd"/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, jejíž derivát je součástí nukleových kyselin.</w:t>
      </w: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/>
        </w:rPr>
        <w:t>Onemocnění spojené s poruchami řízení koncentrace glukosy v krvi cizím slovem.</w:t>
      </w:r>
    </w:p>
    <w:p w:rsidR="00DB4157" w:rsidRPr="004A6765" w:rsidRDefault="00DB4157" w:rsidP="00D04A58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>Zásobní polysacharid, který se u živočichů nachází především v játrech a svalech.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Co se</w:t>
      </w:r>
      <w:r w:rsidR="00F77EA6"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Vám vybaví pod slovem lipidy?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sz w:val="16"/>
          <w:szCs w:val="16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cs-CZ"/>
        </w:rPr>
      </w:pPr>
      <w:proofErr w:type="gramStart"/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Lipidy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 jsou</w:t>
      </w:r>
      <w:proofErr w:type="gramEnd"/>
      <w:r w:rsidRPr="004A676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přírodní nepolární látky.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Jsou téměř nebo zcela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nerozpustné ve vodě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, avšak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rozpustné v nepolárních rozpouštědlech</w:t>
      </w:r>
      <w:r w:rsidRPr="004A6765">
        <w:rPr>
          <w:rFonts w:ascii="Times New Roman" w:hAnsi="Times New Roman"/>
          <w:bCs/>
          <w:sz w:val="24"/>
          <w:szCs w:val="24"/>
          <w:lang w:val="cs-CZ"/>
        </w:rPr>
        <w:t>.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4A6765">
        <w:rPr>
          <w:rFonts w:ascii="Times New Roman" w:hAnsi="Times New Roman"/>
          <w:bCs/>
          <w:sz w:val="24"/>
          <w:szCs w:val="24"/>
          <w:lang w:val="cs-CZ"/>
        </w:rPr>
        <w:t>Lipidy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 odvozené</w:t>
      </w:r>
      <w:proofErr w:type="gramEnd"/>
      <w:r w:rsidRPr="004A6765">
        <w:rPr>
          <w:rFonts w:ascii="Times New Roman" w:hAnsi="Times New Roman"/>
          <w:sz w:val="24"/>
          <w:szCs w:val="24"/>
          <w:lang w:val="cs-CZ"/>
        </w:rPr>
        <w:t xml:space="preserve"> z </w:t>
      </w:r>
      <w:r w:rsidRPr="004A6765">
        <w:rPr>
          <w:rFonts w:ascii="Times New Roman" w:hAnsi="Times New Roman"/>
          <w:bCs/>
          <w:sz w:val="24"/>
          <w:szCs w:val="24"/>
          <w:lang w:val="cs-CZ"/>
        </w:rPr>
        <w:t>řeckého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lipos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 tj. tučný, některým lipidům se říká tuky.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color w:val="002060"/>
          <w:sz w:val="16"/>
          <w:szCs w:val="16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Cs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bCs/>
          <w:color w:val="0070C0"/>
          <w:sz w:val="24"/>
          <w:szCs w:val="24"/>
          <w:lang w:val="cs-CZ"/>
        </w:rPr>
        <w:t xml:space="preserve">Co byste použili k vyčištění mastné skvrny na oblečení? 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bCs/>
          <w:color w:val="0070C0"/>
          <w:sz w:val="24"/>
          <w:szCs w:val="24"/>
          <w:lang w:val="cs-CZ"/>
        </w:rPr>
        <w:t>např. benzín,(jar – praktika – hydrolýza tuků – výroba mýdla, vlastnosti tenzidů)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nepolární rozpouštědla: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benzín, benzen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diethylether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trichlormethan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 (chloroform)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  <w:t>Pokus</w:t>
      </w:r>
      <w:r w:rsidR="00F77EA6" w:rsidRPr="004A6765"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  <w:t xml:space="preserve"> - </w:t>
      </w:r>
      <w:r w:rsidRPr="004A6765"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  <w:t>rozpustnost lipidů: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</w:t>
      </w:r>
      <w:hyperlink r:id="rId10" w:history="1">
        <w:r w:rsidRPr="004A6765">
          <w:rPr>
            <w:rStyle w:val="Hyperlink"/>
            <w:rFonts w:ascii="Times New Roman" w:hAnsi="Times New Roman"/>
            <w:sz w:val="24"/>
            <w:szCs w:val="24"/>
            <w:lang w:val="cs-CZ"/>
          </w:rPr>
          <w:t>http://www.studiumchemie.cz/pokus.php?id=151</w:t>
        </w:r>
      </w:hyperlink>
    </w:p>
    <w:p w:rsidR="00DB4157" w:rsidRPr="004A6765" w:rsidRDefault="00DB4157" w:rsidP="00D04A58">
      <w:pPr>
        <w:spacing w:after="6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cs-CZ"/>
        </w:rPr>
      </w:pPr>
      <w:r w:rsidRPr="004A6765">
        <w:rPr>
          <w:rFonts w:ascii="Times New Roman" w:hAnsi="Times New Roman"/>
          <w:bCs/>
          <w:color w:val="FF0000"/>
          <w:sz w:val="24"/>
          <w:szCs w:val="24"/>
          <w:lang w:val="cs-CZ"/>
        </w:rPr>
        <w:t>Do dvou zkumavek nalijeme cca 1 ml rostlinného</w:t>
      </w:r>
      <w:r w:rsidR="00B575A0">
        <w:rPr>
          <w:rFonts w:ascii="Times New Roman" w:hAnsi="Times New Roman"/>
          <w:bCs/>
          <w:color w:val="FF0000"/>
          <w:sz w:val="24"/>
          <w:szCs w:val="24"/>
          <w:lang w:val="cs-CZ"/>
        </w:rPr>
        <w:t xml:space="preserve"> (řepkového)</w:t>
      </w:r>
      <w:r w:rsidRPr="004A6765">
        <w:rPr>
          <w:rFonts w:ascii="Times New Roman" w:hAnsi="Times New Roman"/>
          <w:bCs/>
          <w:color w:val="FF0000"/>
          <w:sz w:val="24"/>
          <w:szCs w:val="24"/>
          <w:lang w:val="cs-CZ"/>
        </w:rPr>
        <w:t xml:space="preserve"> oleje. Poté přilijeme do jedné zkumavky 2 ml benzínu, do druhé stejný objem vody. Obě zkumavky protřepeme a pozorujeme, zda dochází k mísení oleje s rozpouštědlem, či nikoliv. </w:t>
      </w:r>
      <w:r w:rsidRPr="004A6765">
        <w:rPr>
          <w:rFonts w:ascii="Times New Roman" w:hAnsi="Times New Roman"/>
          <w:bCs/>
          <w:color w:val="0070C0"/>
          <w:sz w:val="24"/>
          <w:szCs w:val="24"/>
          <w:lang w:val="cs-CZ"/>
        </w:rPr>
        <w:t>Diskuse o výsledku</w:t>
      </w:r>
      <w:r w:rsidR="00703B4A" w:rsidRPr="004A6765">
        <w:rPr>
          <w:rFonts w:ascii="Times New Roman" w:hAnsi="Times New Roman"/>
          <w:bCs/>
          <w:color w:val="0070C0"/>
          <w:sz w:val="24"/>
          <w:szCs w:val="24"/>
          <w:lang w:val="cs-CZ"/>
        </w:rPr>
        <w:t>.</w:t>
      </w:r>
    </w:p>
    <w:p w:rsidR="00DB4157" w:rsidRPr="004A6765" w:rsidRDefault="00DB4157" w:rsidP="00D04A58">
      <w:pPr>
        <w:spacing w:after="60" w:line="240" w:lineRule="auto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A6765">
        <w:rPr>
          <w:rFonts w:ascii="Times New Roman" w:hAnsi="Times New Roman"/>
          <w:bCs/>
          <w:color w:val="FF0000"/>
          <w:sz w:val="24"/>
          <w:szCs w:val="24"/>
          <w:lang w:val="cs-CZ"/>
        </w:rPr>
        <w:t xml:space="preserve">Na konci hodiny se vrátíme k pokusu a zopakujeme </w:t>
      </w:r>
      <w:proofErr w:type="gramStart"/>
      <w:r w:rsidRPr="004A6765">
        <w:rPr>
          <w:rFonts w:ascii="Times New Roman" w:hAnsi="Times New Roman"/>
          <w:bCs/>
          <w:color w:val="FF0000"/>
          <w:sz w:val="24"/>
          <w:szCs w:val="24"/>
          <w:lang w:val="cs-CZ"/>
        </w:rPr>
        <w:t xml:space="preserve">si: </w:t>
      </w:r>
      <w:r w:rsidRPr="004A6765">
        <w:rPr>
          <w:rFonts w:ascii="Times New Roman" w:hAnsi="Times New Roman"/>
          <w:b/>
          <w:color w:val="FF0000"/>
          <w:sz w:val="24"/>
          <w:szCs w:val="24"/>
          <w:lang w:val="cs-CZ"/>
        </w:rPr>
        <w:t xml:space="preserve"> lipidy</w:t>
      </w:r>
      <w:proofErr w:type="gramEnd"/>
      <w:r w:rsidRPr="004A6765">
        <w:rPr>
          <w:rFonts w:ascii="Times New Roman" w:hAnsi="Times New Roman"/>
          <w:b/>
          <w:color w:val="FF0000"/>
          <w:sz w:val="24"/>
          <w:szCs w:val="24"/>
          <w:lang w:val="cs-CZ"/>
        </w:rPr>
        <w:t xml:space="preserve"> jsou nerozpustné ve vodě, v benzínu ano -  jsou tedy nepolární -  </w:t>
      </w:r>
      <w:r w:rsidRPr="004A6765">
        <w:rPr>
          <w:rFonts w:ascii="Times New Roman" w:hAnsi="Times New Roman"/>
          <w:color w:val="FF0000"/>
          <w:sz w:val="24"/>
          <w:szCs w:val="24"/>
          <w:lang w:val="cs-CZ"/>
        </w:rPr>
        <w:t>způsobeno přítomností velkých uhlovodíkových zbytků v jejich molekulách</w:t>
      </w: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color w:val="0070C0"/>
          <w:sz w:val="16"/>
          <w:szCs w:val="16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Jakou funkci mají lipidy v živých organismech? (studenti by měli znát </w:t>
      </w:r>
      <w:proofErr w:type="spellStart"/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fce</w:t>
      </w:r>
      <w:proofErr w:type="spellEnd"/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sacharidů)</w:t>
      </w:r>
    </w:p>
    <w:p w:rsidR="00703B4A" w:rsidRPr="004A6765" w:rsidRDefault="00703B4A" w:rsidP="000647E1">
      <w:pPr>
        <w:spacing w:after="60" w:line="240" w:lineRule="auto"/>
        <w:outlineLvl w:val="0"/>
        <w:rPr>
          <w:rFonts w:ascii="Times New Roman" w:hAnsi="Times New Roman"/>
          <w:b/>
          <w:iCs w:val="0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b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iCs w:val="0"/>
          <w:sz w:val="24"/>
          <w:szCs w:val="24"/>
          <w:lang w:val="cs-CZ"/>
        </w:rPr>
        <w:t xml:space="preserve">Hlavní funkce lipidů: </w:t>
      </w:r>
    </w:p>
    <w:p w:rsidR="00DB4157" w:rsidRPr="004A6765" w:rsidRDefault="00DB4157" w:rsidP="00703B4A">
      <w:pPr>
        <w:numPr>
          <w:ilvl w:val="0"/>
          <w:numId w:val="17"/>
        </w:numPr>
        <w:spacing w:after="6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iCs w:val="0"/>
          <w:sz w:val="24"/>
          <w:szCs w:val="24"/>
          <w:lang w:val="cs-CZ"/>
        </w:rPr>
        <w:t>zdroj a rezerva energie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– energeticky nejbohatší potrava – 38 </w:t>
      </w:r>
      <w:proofErr w:type="spell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kJ</w:t>
      </w:r>
      <w:proofErr w:type="spell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/g, sacharidy pouze 17 </w:t>
      </w:r>
      <w:proofErr w:type="spell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kJ</w:t>
      </w:r>
      <w:proofErr w:type="spell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/g</w:t>
      </w:r>
    </w:p>
    <w:p w:rsidR="00DB4157" w:rsidRPr="004A6765" w:rsidRDefault="00DB4157" w:rsidP="00703B4A">
      <w:pPr>
        <w:numPr>
          <w:ilvl w:val="0"/>
          <w:numId w:val="17"/>
        </w:numPr>
        <w:spacing w:after="60" w:line="240" w:lineRule="auto"/>
        <w:rPr>
          <w:rFonts w:ascii="Times New Roman" w:hAnsi="Times New Roman"/>
          <w:iCs w:val="0"/>
          <w:sz w:val="20"/>
          <w:szCs w:val="20"/>
          <w:lang w:val="cs-CZ"/>
        </w:rPr>
      </w:pPr>
      <w:r w:rsidRPr="004A6765">
        <w:rPr>
          <w:rFonts w:ascii="Times New Roman" w:hAnsi="Times New Roman"/>
          <w:b/>
          <w:iCs w:val="0"/>
          <w:sz w:val="24"/>
          <w:szCs w:val="24"/>
          <w:lang w:val="cs-CZ"/>
        </w:rPr>
        <w:t>jsou součástí biologických membrán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(oddělují např. buňky od okolí) </w:t>
      </w:r>
      <w:r w:rsidRPr="004A6765">
        <w:rPr>
          <w:rFonts w:ascii="Times New Roman" w:hAnsi="Times New Roman"/>
          <w:iCs w:val="0"/>
          <w:sz w:val="20"/>
          <w:szCs w:val="20"/>
          <w:lang w:val="cs-CZ"/>
        </w:rPr>
        <w:t>– membrány budou probrány v poslední hodině věnované lipidům</w:t>
      </w:r>
    </w:p>
    <w:p w:rsidR="00DB4157" w:rsidRPr="004A6765" w:rsidRDefault="00DB4157" w:rsidP="00703B4A">
      <w:pPr>
        <w:numPr>
          <w:ilvl w:val="0"/>
          <w:numId w:val="17"/>
        </w:numPr>
        <w:spacing w:after="6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iCs w:val="0"/>
          <w:sz w:val="24"/>
          <w:szCs w:val="24"/>
          <w:lang w:val="cs-CZ"/>
        </w:rPr>
        <w:t>ochranné funkce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–  především před ztrátou tepla a mechanickému poškození, v nervových tkáních </w:t>
      </w:r>
      <w:proofErr w:type="spell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fce</w:t>
      </w:r>
      <w:proofErr w:type="spell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elektrického izolantu</w:t>
      </w:r>
      <w:r w:rsidR="00703B4A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,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obalují některé orgány  např. kolem ledvin </w:t>
      </w:r>
      <w:proofErr w:type="gram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je</w:t>
      </w:r>
      <w:proofErr w:type="gram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tuková vrstva</w:t>
      </w:r>
    </w:p>
    <w:p w:rsidR="00DB4157" w:rsidRPr="004A6765" w:rsidRDefault="00DB4157" w:rsidP="00703B4A">
      <w:pPr>
        <w:numPr>
          <w:ilvl w:val="0"/>
          <w:numId w:val="17"/>
        </w:numPr>
        <w:spacing w:after="6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iCs w:val="0"/>
          <w:sz w:val="24"/>
          <w:szCs w:val="24"/>
          <w:lang w:val="cs-CZ"/>
        </w:rPr>
        <w:t>rozpouštědlo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–</w:t>
      </w:r>
      <w:r w:rsidR="00DE5ED9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některé vitamíny jsou rozpustné v</w:t>
      </w:r>
      <w:r w:rsidR="00700B08">
        <w:rPr>
          <w:rFonts w:ascii="Times New Roman" w:hAnsi="Times New Roman"/>
          <w:iCs w:val="0"/>
          <w:sz w:val="24"/>
          <w:szCs w:val="24"/>
          <w:lang w:val="cs-CZ"/>
        </w:rPr>
        <w:t> </w:t>
      </w:r>
      <w:proofErr w:type="gram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tucích</w:t>
      </w:r>
      <w:r w:rsidR="00700B08">
        <w:rPr>
          <w:rFonts w:ascii="Times New Roman" w:hAnsi="Times New Roman"/>
          <w:iCs w:val="0"/>
          <w:sz w:val="24"/>
          <w:szCs w:val="24"/>
          <w:lang w:val="cs-CZ"/>
        </w:rPr>
        <w:t xml:space="preserve">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( A,E,D,K)</w:t>
      </w:r>
      <w:proofErr w:type="gramEnd"/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cs-CZ"/>
        </w:rPr>
      </w:pPr>
    </w:p>
    <w:p w:rsidR="00DB4157" w:rsidRPr="004A6765" w:rsidRDefault="00DB4157" w:rsidP="00D04A5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Lipidy tvoří rozmanitou skupinu látek chemicky nejednotných, je zvykem je dělit </w:t>
      </w:r>
      <w:proofErr w:type="gramStart"/>
      <w:r w:rsidRPr="004A6765"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 w:rsidRPr="004A6765">
        <w:rPr>
          <w:rFonts w:ascii="Times New Roman" w:hAnsi="Times New Roman"/>
          <w:sz w:val="24"/>
          <w:szCs w:val="24"/>
          <w:lang w:val="cs-CZ"/>
        </w:rPr>
        <w:t>:</w:t>
      </w:r>
    </w:p>
    <w:p w:rsidR="00DB4157" w:rsidRPr="004A6765" w:rsidRDefault="00DB4157" w:rsidP="00A40A6A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jednoduché lipidy –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tuky, vosky</w:t>
      </w:r>
    </w:p>
    <w:p w:rsidR="00DB4157" w:rsidRPr="004A6765" w:rsidRDefault="00DB4157" w:rsidP="00A40A6A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složené lipidy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– např. fosfolipidy součást biologických membrán</w:t>
      </w:r>
    </w:p>
    <w:p w:rsidR="00DB4157" w:rsidRPr="004A6765" w:rsidRDefault="00DB4157" w:rsidP="00A40A6A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odvozené lipidy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– terpeny, steroidy</w:t>
      </w:r>
    </w:p>
    <w:p w:rsidR="00DB4157" w:rsidRPr="004A6765" w:rsidRDefault="00DB4157" w:rsidP="00D84A34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lastRenderedPageBreak/>
        <w:t>Opakování?</w:t>
      </w:r>
      <w:r w:rsidR="00703B4A"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Společný znak všech </w:t>
      </w:r>
      <w:proofErr w:type="gramStart"/>
      <w:r w:rsidRPr="004A6765">
        <w:rPr>
          <w:rFonts w:ascii="Times New Roman" w:hAnsi="Times New Roman"/>
          <w:b/>
          <w:sz w:val="24"/>
          <w:szCs w:val="24"/>
          <w:lang w:val="cs-CZ"/>
        </w:rPr>
        <w:t>lipidů</w:t>
      </w:r>
      <w:proofErr w:type="gramEnd"/>
      <w:r w:rsidRPr="004A6765">
        <w:rPr>
          <w:rFonts w:ascii="Times New Roman" w:hAnsi="Times New Roman"/>
          <w:sz w:val="24"/>
          <w:szCs w:val="24"/>
          <w:lang w:val="cs-CZ"/>
        </w:rPr>
        <w:t xml:space="preserve">– </w:t>
      </w:r>
      <w:proofErr w:type="gramStart"/>
      <w:r w:rsidRPr="004A6765">
        <w:rPr>
          <w:rFonts w:ascii="Times New Roman" w:hAnsi="Times New Roman"/>
          <w:sz w:val="24"/>
          <w:szCs w:val="24"/>
          <w:lang w:val="cs-CZ"/>
        </w:rPr>
        <w:t>převaha</w:t>
      </w:r>
      <w:proofErr w:type="gramEnd"/>
      <w:r w:rsidRPr="004A6765">
        <w:rPr>
          <w:rFonts w:ascii="Times New Roman" w:hAnsi="Times New Roman"/>
          <w:sz w:val="24"/>
          <w:szCs w:val="24"/>
          <w:lang w:val="cs-CZ"/>
        </w:rPr>
        <w:t xml:space="preserve"> velkých nepolárních uhlovodíkových struktur v molekule, což způsobuje, že jsou téměř nebo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zcela nerozpustné ve vodě, ale rozpustné v nepolárních rozpouštědlech.</w:t>
      </w:r>
    </w:p>
    <w:p w:rsidR="00DB4157" w:rsidRPr="004A6765" w:rsidRDefault="00DB4157" w:rsidP="00AC5A73">
      <w:pPr>
        <w:pStyle w:val="ListParagraph"/>
        <w:numPr>
          <w:ilvl w:val="0"/>
          <w:numId w:val="0"/>
        </w:numPr>
        <w:spacing w:after="60" w:line="240" w:lineRule="auto"/>
        <w:ind w:left="720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Jednoduché lipidy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estery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mastných kyselin a alkoholů – tuky a vosky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tuky: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estery mastných kyselina a glycerolu (tvoří až 90% tukových zásob živočichů i rostlin)</w: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mastné kyseliny: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monokarboxylové kyseliny s dlouhým řetězcem </w: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nasycené mastné kyseliny</w: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cs-CZ"/>
        </w:rPr>
      </w:pPr>
    </w:p>
    <w:p w:rsidR="00DB4157" w:rsidRPr="004A6765" w:rsidRDefault="00700B08" w:rsidP="00BA329B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obr" style="width:309pt;height:86.25pt;visibility:visible">
            <v:imagedata r:id="rId11" o:title="" cropbottom="20592f"/>
          </v:shape>
        </w:pic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noProof/>
          <w:color w:val="000000"/>
          <w:sz w:val="24"/>
          <w:szCs w:val="24"/>
          <w:lang w:val="cs-CZ"/>
        </w:rPr>
        <w:t>nenasycené mastné kyseliny</w:t>
      </w:r>
    </w:p>
    <w:p w:rsidR="00DB4157" w:rsidRPr="004A6765" w:rsidRDefault="00700B08" w:rsidP="00BA329B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cs-CZ" w:eastAsia="cs-CZ"/>
        </w:rPr>
        <w:pict>
          <v:shape id="Picture 7" o:spid="_x0000_i1026" type="#_x0000_t75" alt="obr" style="width:309pt;height:43.5pt;visibility:visible">
            <v:imagedata r:id="rId11" o:title="" croptop="43449f"/>
          </v:shape>
        </w:pic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sz w:val="20"/>
          <w:szCs w:val="20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glycerol – trojsytný alkohol – </w:t>
      </w:r>
      <w:r w:rsidRPr="004A6765">
        <w:rPr>
          <w:rFonts w:ascii="Times New Roman" w:hAnsi="Times New Roman"/>
          <w:sz w:val="20"/>
          <w:szCs w:val="20"/>
          <w:lang w:val="cs-CZ"/>
        </w:rPr>
        <w:t>kosmetické přípravky – zvláčňující funkce</w: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noProof/>
          <w:color w:val="000000"/>
          <w:sz w:val="20"/>
          <w:szCs w:val="20"/>
          <w:lang w:val="cs-CZ"/>
        </w:rPr>
      </w:pPr>
    </w:p>
    <w:p w:rsidR="00DB4157" w:rsidRPr="004A6765" w:rsidRDefault="00700B08" w:rsidP="00BA329B">
      <w:pPr>
        <w:spacing w:after="0"/>
        <w:jc w:val="both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cs-CZ" w:eastAsia="cs-CZ"/>
        </w:rPr>
        <w:pict>
          <v:shape id="Picture 13" o:spid="_x0000_i1027" type="#_x0000_t75" alt="obr" style="width:83.25pt;height:92.25pt;visibility:visible">
            <v:imagedata r:id="rId12" o:title="" cropbottom="11994f"/>
          </v:shape>
        </w:pic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color w:val="0070C0"/>
          <w:sz w:val="24"/>
          <w:szCs w:val="24"/>
          <w:lang w:val="cs-CZ"/>
        </w:rPr>
        <w:t>opakování esterifikace (</w:t>
      </w: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reakce karboxylové kyseliny a alkoholu za vzniku esteru karboxylové kyseliny a vody</w:t>
      </w:r>
    </w:p>
    <w:p w:rsidR="00DB4157" w:rsidRPr="004A6765" w:rsidRDefault="00DB4157" w:rsidP="00BA329B">
      <w:p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triacylglyc</w:t>
      </w:r>
      <w:r w:rsidR="00363542">
        <w:rPr>
          <w:rFonts w:ascii="Times New Roman" w:hAnsi="Times New Roman"/>
          <w:sz w:val="24"/>
          <w:szCs w:val="24"/>
          <w:lang w:val="cs-CZ"/>
        </w:rPr>
        <w:t>eroly</w:t>
      </w:r>
      <w:proofErr w:type="spellEnd"/>
      <w:r w:rsidR="00363542">
        <w:rPr>
          <w:rFonts w:ascii="Times New Roman" w:hAnsi="Times New Roman"/>
          <w:sz w:val="24"/>
          <w:szCs w:val="24"/>
          <w:lang w:val="cs-CZ"/>
        </w:rPr>
        <w:t xml:space="preserve"> - esterifikovány všechny 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hydroxylové skupiny glycerolu </w:t>
      </w:r>
    </w:p>
    <w:p w:rsidR="00DB4157" w:rsidRPr="004A6765" w:rsidRDefault="00700B08" w:rsidP="0018224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cs-CZ" w:eastAsia="cs-CZ"/>
        </w:rPr>
        <w:pict>
          <v:shape id="Picture 1" o:spid="_x0000_i1028" type="#_x0000_t75" alt="acylglycerol" style="width:406.5pt;height:155.25pt;visibility:visible">
            <v:imagedata r:id="rId13" o:title="" cropbottom="28393f"/>
          </v:shape>
        </w:pict>
      </w:r>
    </w:p>
    <w:p w:rsidR="00DB4157" w:rsidRPr="004A6765" w:rsidRDefault="00DB4157" w:rsidP="0018224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182248">
      <w:p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pozn.: R (acylové skupiny) v 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acylglycerolech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 mohou být stejné nebo různé</w:t>
      </w:r>
    </w:p>
    <w:p w:rsidR="00DB4157" w:rsidRPr="004A6765" w:rsidRDefault="00DB4157" w:rsidP="008219C9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9F2987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9F2987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9F2987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4A6765" w:rsidRDefault="004A6765" w:rsidP="009F2987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9F2987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lastRenderedPageBreak/>
        <w:t>Přírodní tuky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jsou směsí </w:t>
      </w:r>
      <w:proofErr w:type="spellStart"/>
      <w:r w:rsidRPr="004A6765">
        <w:rPr>
          <w:rFonts w:ascii="Times New Roman" w:hAnsi="Times New Roman"/>
          <w:sz w:val="24"/>
          <w:szCs w:val="24"/>
          <w:lang w:val="cs-CZ"/>
        </w:rPr>
        <w:t>triacylglycerolů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 obsahujících různé acylové zbytky, mohou být:</w:t>
      </w:r>
    </w:p>
    <w:p w:rsidR="00703B4A" w:rsidRPr="004A6765" w:rsidRDefault="00DB4157" w:rsidP="009F2987">
      <w:pPr>
        <w:numPr>
          <w:ilvl w:val="0"/>
          <w:numId w:val="16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tuhé nebo mazlavé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– obsahují převážně acyly nasycených mastných kyselin - nejčastěji kyselina palmitová a stearová </w:t>
      </w:r>
    </w:p>
    <w:p w:rsidR="00DB4157" w:rsidRPr="004A6765" w:rsidRDefault="00DB4157" w:rsidP="009F2987">
      <w:pPr>
        <w:numPr>
          <w:ilvl w:val="0"/>
          <w:numId w:val="16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kapalné (oleje)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- obsahují převážně acyly nenasycených mastných kyselin, např. kyselina olejová (cis – konfigurace dvojné vazby)</w:t>
      </w:r>
    </w:p>
    <w:p w:rsidR="00DB4157" w:rsidRPr="004A6765" w:rsidRDefault="00DB4157" w:rsidP="00AA452A">
      <w:pPr>
        <w:spacing w:after="60" w:line="240" w:lineRule="auto"/>
        <w:rPr>
          <w:rFonts w:ascii="Times New Roman" w:hAnsi="Times New Roman"/>
          <w:b/>
          <w:sz w:val="16"/>
          <w:szCs w:val="16"/>
          <w:lang w:val="cs-CZ"/>
        </w:rPr>
      </w:pPr>
    </w:p>
    <w:p w:rsidR="00703B4A" w:rsidRPr="004A6765" w:rsidRDefault="00DB4157" w:rsidP="00703B4A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Vlastnosti tuků</w:t>
      </w:r>
      <w:r w:rsidR="00703B4A" w:rsidRPr="004A6765">
        <w:rPr>
          <w:rFonts w:ascii="Times New Roman" w:hAnsi="Times New Roman"/>
          <w:b/>
          <w:sz w:val="24"/>
          <w:szCs w:val="24"/>
          <w:lang w:val="cs-CZ"/>
        </w:rPr>
        <w:t xml:space="preserve"> - </w:t>
      </w:r>
      <w:r w:rsidR="00703B4A" w:rsidRPr="004A6765">
        <w:rPr>
          <w:rFonts w:ascii="Times New Roman" w:hAnsi="Times New Roman"/>
          <w:sz w:val="24"/>
          <w:szCs w:val="24"/>
          <w:lang w:val="cs-CZ"/>
        </w:rPr>
        <w:t>množství nasycených a nenasycených mastných kyselin v tucích ovlivňuje chemické i fyzikální vlastnosti tuků.</w:t>
      </w:r>
    </w:p>
    <w:p w:rsidR="00703B4A" w:rsidRPr="004A6765" w:rsidRDefault="00DB4157" w:rsidP="00703B4A">
      <w:pPr>
        <w:numPr>
          <w:ilvl w:val="0"/>
          <w:numId w:val="15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Čím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vyšší obsah nenasycených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mastných kyselin a čím jsou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řetězce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mastných kyselin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kratší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, tím </w:t>
      </w:r>
      <w:r w:rsidR="008D3868">
        <w:rPr>
          <w:rFonts w:ascii="Times New Roman" w:hAnsi="Times New Roman"/>
          <w:b/>
          <w:sz w:val="24"/>
          <w:szCs w:val="24"/>
          <w:lang w:val="cs-CZ"/>
        </w:rPr>
        <w:t>je nižší bod tání.</w:t>
      </w:r>
    </w:p>
    <w:p w:rsidR="00703B4A" w:rsidRPr="004A6765" w:rsidRDefault="00703B4A" w:rsidP="00703B4A">
      <w:pPr>
        <w:numPr>
          <w:ilvl w:val="0"/>
          <w:numId w:val="15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Vyšší obsah nenasycených mastných kyselin snižuje chemickou stabilitu tuků.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16"/>
          <w:szCs w:val="16"/>
          <w:lang w:val="cs-CZ"/>
        </w:rPr>
      </w:pP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Podle původu dělíme tuky na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živočišné a rostlinné.</w:t>
      </w:r>
    </w:p>
    <w:p w:rsidR="008D3B70" w:rsidRDefault="008D3B70" w:rsidP="0018224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Jaké znáte přírodní zdroje </w:t>
      </w:r>
      <w:r w:rsidR="008D3B70">
        <w:rPr>
          <w:rFonts w:ascii="Times New Roman" w:hAnsi="Times New Roman"/>
          <w:color w:val="0070C0"/>
          <w:sz w:val="24"/>
          <w:szCs w:val="24"/>
          <w:lang w:val="cs-CZ"/>
        </w:rPr>
        <w:t xml:space="preserve">živočišných </w:t>
      </w: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tuků</w:t>
      </w:r>
      <w:r w:rsidR="00A646A0" w:rsidRPr="004A6765">
        <w:rPr>
          <w:rFonts w:ascii="Times New Roman" w:hAnsi="Times New Roman"/>
          <w:color w:val="0070C0"/>
          <w:sz w:val="24"/>
          <w:szCs w:val="24"/>
          <w:lang w:val="cs-CZ"/>
        </w:rPr>
        <w:t>?</w:t>
      </w: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Živočišné tuky</w:t>
      </w:r>
    </w:p>
    <w:p w:rsidR="00DB4157" w:rsidRPr="004A6765" w:rsidRDefault="00DB4157" w:rsidP="004B2964">
      <w:pPr>
        <w:numPr>
          <w:ilvl w:val="0"/>
          <w:numId w:val="11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součást podkožního tuku, obal vnitřních orgánů </w:t>
      </w:r>
    </w:p>
    <w:p w:rsidR="00DB4157" w:rsidRPr="004A6765" w:rsidRDefault="00DB4157" w:rsidP="004B2964">
      <w:pPr>
        <w:numPr>
          <w:ilvl w:val="0"/>
          <w:numId w:val="11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sádlo (vepřový tuk), lůj (hovězí tuk), mléko (mléčný tuk), rybí tuk</w:t>
      </w:r>
    </w:p>
    <w:p w:rsidR="00DB4157" w:rsidRPr="004A6765" w:rsidRDefault="00DB4157" w:rsidP="004B2964">
      <w:pPr>
        <w:numPr>
          <w:ilvl w:val="0"/>
          <w:numId w:val="11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získávají se např. vyškvařováním</w:t>
      </w:r>
    </w:p>
    <w:p w:rsidR="00DB4157" w:rsidRPr="004A6765" w:rsidRDefault="00DB4157" w:rsidP="004B2964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Ukázka potravin (i pro sýkorky) s obsahem živočišných tuků (mléčné a masné výrobky): např.</w:t>
      </w:r>
    </w:p>
    <w:p w:rsidR="00DB4157" w:rsidRPr="004A6765" w:rsidRDefault="00E36AB7" w:rsidP="004B2964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hyperlink r:id="rId14" w:history="1">
        <w:r w:rsidR="00700B08">
          <w:rPr>
            <w:rFonts w:ascii="Times New Roman" w:hAnsi="Times New Roman"/>
            <w:noProof/>
            <w:color w:val="0000FF"/>
            <w:sz w:val="24"/>
            <w:szCs w:val="24"/>
            <w:lang w:val="cs-CZ" w:eastAsia="cs-CZ"/>
          </w:rPr>
          <w:pict>
            <v:shape id="irc_mi" o:spid="_x0000_i1029" type="#_x0000_t75" alt="Výsledek obrázku pro sádlo" href="https://www.google.cz/url?sa=i&amp;rct=j&amp;q=&amp;esrc=s&amp;source=images&amp;cd=&amp;ved=0ahUKEwiDrM-_oczQAhWISBQKHXXPDHkQjRwIBw&amp;url=https://www.kolonial.cz/sadla/brick-skvarene-veprove-sadlo-250g&amp;psig=AFQjCNHMqXCyOtiuD08vjbRZFViAp595Gw&amp;ust=148045035465" style="width:81.75pt;height:71.25pt;visibility:visible" o:button="t">
              <v:fill o:detectmouseclick="t"/>
              <v:imagedata r:id="rId15" o:title=""/>
            </v:shape>
          </w:pict>
        </w:r>
      </w:hyperlink>
      <w:r w:rsidR="00700B08">
        <w:rPr>
          <w:rFonts w:ascii="Times New Roman" w:hAnsi="Times New Roman"/>
          <w:noProof/>
          <w:color w:val="444444"/>
          <w:sz w:val="24"/>
          <w:szCs w:val="24"/>
          <w:lang w:val="cs-CZ" w:eastAsia="cs-CZ"/>
        </w:rPr>
        <w:pict>
          <v:shape id="Picture 4" o:spid="_x0000_i1030" type="#_x0000_t75" alt="http://pethome.cz/18971-thickbox_default/lojova-koule-se-seminky-l-300g-1ks.jpg" style="width:93pt;height:93pt;visibility:visible">
            <v:imagedata r:id="rId16" o:title=""/>
          </v:shape>
        </w:pict>
      </w:r>
      <w:r w:rsidR="00DB4157" w:rsidRPr="004A6765">
        <w:rPr>
          <w:rFonts w:ascii="Times New Roman" w:hAnsi="Times New Roman"/>
          <w:noProof/>
          <w:color w:val="0000FF"/>
          <w:sz w:val="24"/>
          <w:szCs w:val="24"/>
          <w:lang w:val="cs-CZ"/>
        </w:rPr>
        <w:t xml:space="preserve"> </w:t>
      </w:r>
      <w:hyperlink r:id="rId17" w:history="1">
        <w:r w:rsidR="00700B08">
          <w:rPr>
            <w:rFonts w:ascii="Times New Roman" w:hAnsi="Times New Roman"/>
            <w:noProof/>
            <w:color w:val="0000FF"/>
            <w:sz w:val="24"/>
            <w:szCs w:val="24"/>
            <w:lang w:val="cs-CZ" w:eastAsia="cs-CZ"/>
          </w:rPr>
          <w:pict>
            <v:shape id="_x0000_i1031" type="#_x0000_t75" alt="Výsledek obrázku pro hermelín" href="http://www.google.cz/url?sa=i&amp;rct=j&amp;q=&amp;esrc=s&amp;source=images&amp;cd=&amp;cad=rja&amp;uact=8&amp;ved=0ahUKEwir2IfzoczQAhVLcRQKHYVRC3wQjRwIBw&amp;url=http://www.kralsyru.cz/produkty/&amp;psig=AFQjCNHbHEKSQJi0uEeyQ6tfe_z-y_Tzkw&amp;ust=148045046563" style="width:94.5pt;height:93.75pt;visibility:visible" o:button="t">
              <v:fill o:detectmouseclick="t"/>
              <v:imagedata r:id="rId18" o:title=""/>
            </v:shape>
          </w:pict>
        </w:r>
      </w:hyperlink>
      <w:r w:rsidR="00DB4157" w:rsidRPr="004A6765">
        <w:rPr>
          <w:rFonts w:ascii="Times New Roman" w:hAnsi="Times New Roman"/>
          <w:noProof/>
          <w:color w:val="0000FF"/>
          <w:sz w:val="24"/>
          <w:szCs w:val="24"/>
          <w:lang w:val="cs-CZ"/>
        </w:rPr>
        <w:t xml:space="preserve"> </w:t>
      </w:r>
      <w:r w:rsidR="00700B08">
        <w:rPr>
          <w:rFonts w:ascii="Times New Roman" w:hAnsi="Times New Roman"/>
          <w:noProof/>
          <w:color w:val="777777"/>
          <w:sz w:val="24"/>
          <w:szCs w:val="24"/>
          <w:lang w:val="cs-CZ" w:eastAsia="cs-CZ"/>
        </w:rPr>
        <w:pict>
          <v:shape id="bigpic" o:spid="_x0000_i1032" type="#_x0000_t75" alt="VitaHarmony BLUE CARE Rybí olej 1000 mg Omega 3 EPA + DHA 50 tob" style="width:119.25pt;height:119.25pt;visibility:visible">
            <v:imagedata r:id="rId19" o:title=""/>
          </v:shape>
        </w:pict>
      </w:r>
    </w:p>
    <w:p w:rsidR="008D3B70" w:rsidRPr="004A6765" w:rsidRDefault="008D3B70" w:rsidP="008D3B70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Jaké znáte přírodní zdroje </w:t>
      </w:r>
      <w:r w:rsidR="00363542">
        <w:rPr>
          <w:rFonts w:ascii="Times New Roman" w:hAnsi="Times New Roman"/>
          <w:color w:val="0070C0"/>
          <w:sz w:val="24"/>
          <w:szCs w:val="24"/>
          <w:lang w:val="cs-CZ"/>
        </w:rPr>
        <w:t>rostlinných</w:t>
      </w:r>
      <w:r>
        <w:rPr>
          <w:rFonts w:ascii="Times New Roman" w:hAnsi="Times New Roman"/>
          <w:color w:val="0070C0"/>
          <w:sz w:val="24"/>
          <w:szCs w:val="24"/>
          <w:lang w:val="cs-CZ"/>
        </w:rPr>
        <w:t xml:space="preserve"> </w:t>
      </w: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tuků?</w:t>
      </w: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Rostlinné tuky</w:t>
      </w:r>
    </w:p>
    <w:p w:rsidR="00DB4157" w:rsidRPr="004A6765" w:rsidRDefault="00DB4157" w:rsidP="006C0767">
      <w:pPr>
        <w:numPr>
          <w:ilvl w:val="0"/>
          <w:numId w:val="12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v semenech a plodech, získávají se extrakcí nebo lisováním</w:t>
      </w:r>
    </w:p>
    <w:p w:rsidR="00DB4157" w:rsidRPr="004A6765" w:rsidRDefault="00DB4157" w:rsidP="004B2964">
      <w:pPr>
        <w:numPr>
          <w:ilvl w:val="0"/>
          <w:numId w:val="12"/>
        </w:num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řepka olejná -olej řepkový, slunečnicový, olivový, ořechový, tužší: kokosový olej, palmový olej – palma olejná, kakaové boby </w:t>
      </w:r>
      <w:r w:rsidR="00A646A0" w:rsidRPr="004A6765">
        <w:rPr>
          <w:rFonts w:ascii="Times New Roman" w:hAnsi="Times New Roman"/>
          <w:sz w:val="24"/>
          <w:szCs w:val="24"/>
          <w:lang w:val="cs-CZ"/>
        </w:rPr>
        <w:t>–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 kakaov</w:t>
      </w:r>
      <w:r w:rsidR="00A646A0" w:rsidRPr="004A6765">
        <w:rPr>
          <w:rFonts w:ascii="Times New Roman" w:hAnsi="Times New Roman"/>
          <w:sz w:val="24"/>
          <w:szCs w:val="24"/>
          <w:lang w:val="cs-CZ"/>
        </w:rPr>
        <w:t>ý tuk</w:t>
      </w:r>
    </w:p>
    <w:p w:rsidR="00DB4157" w:rsidRPr="004A6765" w:rsidRDefault="00DB4157" w:rsidP="007100DF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0647E1">
      <w:pPr>
        <w:spacing w:after="60" w:line="240" w:lineRule="auto"/>
        <w:outlineLvl w:val="0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Ukázka potravin s obsahem rostlinných tuků: např.</w:t>
      </w:r>
    </w:p>
    <w:p w:rsidR="00DB4157" w:rsidRPr="004A6765" w:rsidRDefault="00DB4157" w:rsidP="007100DF">
      <w:pPr>
        <w:spacing w:after="60" w:line="240" w:lineRule="auto"/>
        <w:ind w:left="360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E36AB7" w:rsidP="00182248">
      <w:pPr>
        <w:spacing w:after="60" w:line="240" w:lineRule="auto"/>
        <w:rPr>
          <w:rFonts w:ascii="Times New Roman" w:hAnsi="Times New Roman"/>
          <w:noProof/>
          <w:color w:val="0000FF"/>
          <w:sz w:val="24"/>
          <w:szCs w:val="24"/>
          <w:lang w:val="cs-CZ"/>
        </w:rPr>
      </w:pPr>
      <w:hyperlink r:id="rId20" w:history="1">
        <w:r w:rsidR="00700B08">
          <w:rPr>
            <w:rFonts w:ascii="Times New Roman" w:hAnsi="Times New Roman"/>
            <w:noProof/>
            <w:color w:val="0000FF"/>
            <w:sz w:val="24"/>
            <w:szCs w:val="24"/>
            <w:lang w:val="cs-CZ" w:eastAsia="cs-CZ"/>
          </w:rPr>
          <w:pict>
            <v:shape id="Picture 9" o:spid="_x0000_i1033" type="#_x0000_t75" alt="Výsledek obrázku pro řepkový olej" href="http://www.google.cz/url?sa=i&amp;rct=j&amp;q=&amp;esrc=s&amp;source=images&amp;cd=&amp;cad=rja&amp;uact=8&amp;ved=0ahUKEwjngIn_o8zQAhXKXhQKHbLUCHcQjRwIBw&amp;url=http://martinkaturunen.blogspot.com/2013/08/slunecnicovy-nebo-repkovy-olej.html&amp;psig=AFQjCNHVENfhymrcnPMS3B5VgTOFbMEH2Q&amp;ust=148045096202" style="width:108pt;height:153.75pt;visibility:visible" o:button="t">
              <v:fill o:detectmouseclick="t"/>
              <v:imagedata r:id="rId21" o:title=""/>
            </v:shape>
          </w:pict>
        </w:r>
      </w:hyperlink>
      <w:r w:rsidR="00DB4157" w:rsidRPr="004A6765">
        <w:rPr>
          <w:rFonts w:ascii="Times New Roman" w:hAnsi="Times New Roman"/>
          <w:noProof/>
          <w:color w:val="0000FF"/>
          <w:sz w:val="24"/>
          <w:szCs w:val="24"/>
          <w:lang w:val="cs-CZ"/>
        </w:rPr>
        <w:t xml:space="preserve"> </w:t>
      </w:r>
      <w:hyperlink r:id="rId22" w:history="1">
        <w:r w:rsidR="00700B08">
          <w:rPr>
            <w:rFonts w:ascii="Times New Roman" w:hAnsi="Times New Roman"/>
            <w:noProof/>
            <w:color w:val="0000FF"/>
            <w:sz w:val="24"/>
            <w:szCs w:val="24"/>
            <w:lang w:val="cs-CZ" w:eastAsia="cs-CZ"/>
          </w:rPr>
          <w:pict>
            <v:shape id="_x0000_i1034" type="#_x0000_t75" alt="Výsledek obrázku pro slunečnicová semínka" href="http://www.google.cz/url?sa=i&amp;rct=j&amp;q=&amp;esrc=s&amp;source=images&amp;cd=&amp;cad=rja&amp;uact=8&amp;ved=0ahUKEwibx-C2pMzQAhUFshQKHaGZAXoQjRwIBw&amp;url=http://nutricniordinace.cz/novinka/slunecnicova-seminka-pro-nase-zdravi&amp;psig=AFQjCNFC1WLmlcPCSWXZ-dhPLO5nNhIHyg&amp;ust=148045113051" style="width:141.75pt;height:93pt;visibility:visible" o:button="t">
              <v:fill o:detectmouseclick="t"/>
              <v:imagedata r:id="rId23" o:title=""/>
            </v:shape>
          </w:pict>
        </w:r>
      </w:hyperlink>
      <w:r w:rsidR="00DB4157" w:rsidRPr="004A6765">
        <w:rPr>
          <w:rFonts w:ascii="Times New Roman" w:hAnsi="Times New Roman"/>
          <w:noProof/>
          <w:color w:val="0000FF"/>
          <w:sz w:val="24"/>
          <w:szCs w:val="24"/>
          <w:lang w:val="cs-CZ"/>
        </w:rPr>
        <w:t xml:space="preserve"> </w:t>
      </w:r>
      <w:r w:rsidR="00700B08">
        <w:rPr>
          <w:rFonts w:ascii="Times New Roman" w:hAnsi="Times New Roman"/>
          <w:noProof/>
          <w:sz w:val="24"/>
          <w:szCs w:val="24"/>
          <w:lang w:val="cs-CZ" w:eastAsia="cs-CZ"/>
        </w:rPr>
        <w:pict>
          <v:shape id="Picture 12" o:spid="_x0000_i1035" type="#_x0000_t75" alt="Test - Čokoláda - 3" style="width:117.75pt;height:78pt;visibility:visible">
            <v:imagedata r:id="rId24" o:title=""/>
          </v:shape>
        </w:pict>
      </w:r>
      <w:hyperlink r:id="rId25" w:history="1">
        <w:r w:rsidR="00700B08">
          <w:rPr>
            <w:rFonts w:ascii="Times New Roman" w:hAnsi="Times New Roman"/>
            <w:noProof/>
            <w:color w:val="0000FF"/>
            <w:sz w:val="24"/>
            <w:szCs w:val="24"/>
            <w:lang w:val="cs-CZ" w:eastAsia="cs-CZ"/>
          </w:rPr>
          <w:pict>
            <v:shape id="_x0000_i1036" type="#_x0000_t75" alt="Výsledek obrázku pro kokosový olej cena" href="http://www.google.cz/url?sa=i&amp;rct=j&amp;q=&amp;esrc=s&amp;source=images&amp;cd=&amp;cad=rja&amp;uact=8&amp;ved=0ahUKEwj4_qrKpMzQAhXLPBQKHXGUCHUQjRwIBw&amp;url=http://www.sleviste.cz/s/kokosovy+olej+100/&amp;bvm=bv.139782543,d.d24&amp;psig=AFQjCNGJ-3bdP-VkrVxjal7yzJx3TZ0m4w&amp;ust=148045118465" style="width:142.5pt;height:142.5pt;visibility:visible" o:button="t">
              <v:fill o:detectmouseclick="t"/>
              <v:imagedata r:id="rId26" o:title=""/>
            </v:shape>
          </w:pict>
        </w:r>
      </w:hyperlink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noProof/>
          <w:color w:val="0000FF"/>
          <w:sz w:val="24"/>
          <w:szCs w:val="24"/>
          <w:lang w:val="cs-CZ"/>
        </w:rPr>
      </w:pP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noProof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lastRenderedPageBreak/>
        <w:t xml:space="preserve">Diskuse: Slovo tuk ve většině z nás vyvolává negativní pocity. Proč? </w:t>
      </w:r>
      <w:proofErr w:type="gramStart"/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symbol</w:t>
      </w:r>
      <w:proofErr w:type="gramEnd"/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obezity, potraviny s velkým obsahem tuků jsou automaticky špatné. ???Jsou tuky zdravé???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noProof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noProof/>
          <w:color w:val="0070C0"/>
          <w:sz w:val="24"/>
          <w:szCs w:val="24"/>
          <w:lang w:val="cs-CZ"/>
        </w:rPr>
        <w:t>Již jsme si řekli, jaké fce mají pro živé organismy, zkusme si je znovu vyjmenovat???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noProof/>
          <w:color w:val="0070C0"/>
          <w:sz w:val="24"/>
          <w:szCs w:val="24"/>
          <w:lang w:val="cs-CZ"/>
        </w:rPr>
        <w:t>zdroj a rezerva en</w:t>
      </w:r>
      <w:r w:rsidR="00B575A0">
        <w:rPr>
          <w:rFonts w:ascii="Times New Roman" w:hAnsi="Times New Roman"/>
          <w:noProof/>
          <w:color w:val="0070C0"/>
          <w:sz w:val="24"/>
          <w:szCs w:val="24"/>
          <w:lang w:val="cs-CZ"/>
        </w:rPr>
        <w:t>ergie, ochranná funkce, součást</w:t>
      </w:r>
      <w:r w:rsidRPr="004A6765">
        <w:rPr>
          <w:rFonts w:ascii="Times New Roman" w:hAnsi="Times New Roman"/>
          <w:noProof/>
          <w:color w:val="0070C0"/>
          <w:sz w:val="24"/>
          <w:szCs w:val="24"/>
          <w:lang w:val="cs-CZ"/>
        </w:rPr>
        <w:t xml:space="preserve"> biologických membrán</w:t>
      </w: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>, rozpouštědlo pro vitamíny rozpustné v tucích</w:t>
      </w:r>
    </w:p>
    <w:p w:rsidR="00C10098" w:rsidRPr="004A6765" w:rsidRDefault="00DB4157" w:rsidP="00C10098">
      <w:pPr>
        <w:spacing w:after="0"/>
        <w:jc w:val="both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 xml:space="preserve">Proto ve výživě člověka činí tuky nepostradatelnou část, kromě toho obsahují nenasycené mastné kyseliny, z nichž 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>kyselina linolová</w:t>
      </w:r>
      <w:r w:rsidR="00B575A0">
        <w:rPr>
          <w:rFonts w:ascii="Times New Roman" w:hAnsi="Times New Roman"/>
          <w:b/>
          <w:sz w:val="24"/>
          <w:szCs w:val="24"/>
          <w:lang w:val="cs-CZ"/>
        </w:rPr>
        <w:t xml:space="preserve"> a</w:t>
      </w:r>
      <w:r w:rsidR="00C10098" w:rsidRPr="004A6765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proofErr w:type="spellStart"/>
      <w:r w:rsidR="00C10098" w:rsidRPr="004A6765">
        <w:rPr>
          <w:rFonts w:ascii="Times New Roman" w:hAnsi="Times New Roman"/>
          <w:b/>
          <w:sz w:val="24"/>
          <w:szCs w:val="24"/>
          <w:lang w:val="cs-CZ"/>
        </w:rPr>
        <w:t>linolenová</w:t>
      </w:r>
      <w:proofErr w:type="spellEnd"/>
      <w:r w:rsidR="00C10098" w:rsidRPr="004A6765">
        <w:rPr>
          <w:rFonts w:ascii="Times New Roman" w:hAnsi="Times New Roman"/>
          <w:b/>
          <w:sz w:val="24"/>
          <w:szCs w:val="24"/>
          <w:lang w:val="cs-CZ"/>
        </w:rPr>
        <w:t xml:space="preserve"> jsou </w:t>
      </w:r>
      <w:proofErr w:type="gramStart"/>
      <w:r w:rsidR="00B575A0">
        <w:rPr>
          <w:rFonts w:ascii="Times New Roman" w:hAnsi="Times New Roman"/>
          <w:b/>
          <w:sz w:val="24"/>
          <w:szCs w:val="24"/>
          <w:lang w:val="cs-CZ"/>
        </w:rPr>
        <w:t>esenciální –  člověk</w:t>
      </w:r>
      <w:proofErr w:type="gramEnd"/>
      <w:r w:rsidR="00B575A0">
        <w:rPr>
          <w:rFonts w:ascii="Times New Roman" w:hAnsi="Times New Roman"/>
          <w:b/>
          <w:sz w:val="24"/>
          <w:szCs w:val="24"/>
          <w:lang w:val="cs-CZ"/>
        </w:rPr>
        <w:t xml:space="preserve"> si je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 nedokáže sám syntetizovat, a proto musí být </w:t>
      </w:r>
      <w:r w:rsidR="00BB031B">
        <w:rPr>
          <w:rFonts w:ascii="Times New Roman" w:hAnsi="Times New Roman"/>
          <w:b/>
          <w:sz w:val="24"/>
          <w:szCs w:val="24"/>
          <w:lang w:val="cs-CZ"/>
        </w:rPr>
        <w:t>v dostatečném množství přijímány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 v potravě.</w:t>
      </w:r>
      <w:r w:rsidR="00C10098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</w:t>
      </w:r>
      <w:r w:rsidR="00B575A0">
        <w:rPr>
          <w:rFonts w:ascii="Times New Roman" w:hAnsi="Times New Roman"/>
          <w:iCs w:val="0"/>
          <w:sz w:val="24"/>
          <w:szCs w:val="24"/>
          <w:lang w:val="cs-CZ"/>
        </w:rPr>
        <w:t xml:space="preserve">(pozn. </w:t>
      </w:r>
      <w:proofErr w:type="spellStart"/>
      <w:r w:rsidR="00C10098" w:rsidRPr="004A6765">
        <w:rPr>
          <w:rFonts w:ascii="Times New Roman" w:hAnsi="Times New Roman"/>
          <w:iCs w:val="0"/>
          <w:sz w:val="24"/>
          <w:szCs w:val="24"/>
          <w:lang w:val="cs-CZ"/>
        </w:rPr>
        <w:t>linolenová</w:t>
      </w:r>
      <w:proofErr w:type="spellEnd"/>
      <w:r w:rsidR="00C10098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esenciální??? Biochemie Vodrážka - savci si umí vyrobit </w:t>
      </w:r>
      <w:proofErr w:type="spellStart"/>
      <w:r w:rsidR="00C10098" w:rsidRPr="004A6765">
        <w:rPr>
          <w:rFonts w:ascii="Times New Roman" w:hAnsi="Times New Roman"/>
          <w:iCs w:val="0"/>
          <w:sz w:val="24"/>
          <w:szCs w:val="24"/>
          <w:lang w:val="cs-CZ"/>
        </w:rPr>
        <w:t>linolenovou</w:t>
      </w:r>
      <w:proofErr w:type="spellEnd"/>
      <w:r w:rsidR="00B575A0">
        <w:rPr>
          <w:rFonts w:ascii="Times New Roman" w:hAnsi="Times New Roman"/>
          <w:iCs w:val="0"/>
          <w:sz w:val="24"/>
          <w:szCs w:val="24"/>
          <w:lang w:val="cs-CZ"/>
        </w:rPr>
        <w:t>, když mají dostatek linolové)</w:t>
      </w:r>
      <w:r w:rsidR="00C10098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FC7319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>kyselina linolová (C</w:t>
      </w:r>
      <w:r w:rsidRPr="004A6765">
        <w:rPr>
          <w:rFonts w:ascii="Times New Roman" w:hAnsi="Times New Roman"/>
          <w:b/>
          <w:sz w:val="24"/>
          <w:szCs w:val="24"/>
          <w:vertAlign w:val="subscript"/>
          <w:lang w:val="cs-CZ"/>
        </w:rPr>
        <w:t>18</w:t>
      </w: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 dvě dvojné vazby) – zástupce omega 6 mastných kyselin – slunečnicový olej, lněný olej</w:t>
      </w:r>
    </w:p>
    <w:p w:rsidR="00DB4157" w:rsidRPr="004A6765" w:rsidRDefault="00E36AB7" w:rsidP="00182248">
      <w:pPr>
        <w:spacing w:after="60" w:line="24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noProof/>
          <w:lang w:val="cs-CZ" w:eastAsia="cs-CZ"/>
        </w:rPr>
        <w:pict>
          <v:shape id="Objekt 7" o:spid="_x0000_s1026" type="#_x0000_t75" style="position:absolute;margin-left:-5.5pt;margin-top:7.35pt;width:484.6pt;height:58pt;z-index:251658240;visibility:visible">
            <v:imagedata r:id="rId27" o:title=""/>
          </v:shape>
        </w:pic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4300B9">
      <w:p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Kyselina </w:t>
      </w:r>
      <w:proofErr w:type="spellStart"/>
      <w:r w:rsidRPr="004A6765">
        <w:rPr>
          <w:rFonts w:ascii="Times New Roman" w:hAnsi="Times New Roman"/>
          <w:b/>
          <w:sz w:val="24"/>
          <w:szCs w:val="24"/>
          <w:lang w:val="cs-CZ"/>
        </w:rPr>
        <w:t>linolenová</w:t>
      </w:r>
      <w:proofErr w:type="spellEnd"/>
      <w:r w:rsidRPr="004A6765">
        <w:rPr>
          <w:rFonts w:ascii="Times New Roman" w:hAnsi="Times New Roman"/>
          <w:sz w:val="24"/>
          <w:szCs w:val="24"/>
          <w:lang w:val="cs-CZ"/>
        </w:rPr>
        <w:t xml:space="preserve"> CH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3</w:t>
      </w:r>
      <w:r w:rsidRPr="004A6765">
        <w:rPr>
          <w:rFonts w:ascii="Times New Roman" w:hAnsi="Times New Roman"/>
          <w:sz w:val="24"/>
          <w:szCs w:val="24"/>
          <w:lang w:val="cs-CZ"/>
        </w:rPr>
        <w:t>CH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4A6765">
        <w:rPr>
          <w:rFonts w:ascii="Times New Roman" w:hAnsi="Times New Roman"/>
          <w:sz w:val="24"/>
          <w:szCs w:val="24"/>
          <w:lang w:val="cs-CZ"/>
        </w:rPr>
        <w:t>CH=CHCH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4A6765">
        <w:rPr>
          <w:rFonts w:ascii="Times New Roman" w:hAnsi="Times New Roman"/>
          <w:sz w:val="24"/>
          <w:szCs w:val="24"/>
          <w:lang w:val="cs-CZ"/>
        </w:rPr>
        <w:t>CH=CHCH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4A6765">
        <w:rPr>
          <w:rFonts w:ascii="Times New Roman" w:hAnsi="Times New Roman"/>
          <w:sz w:val="24"/>
          <w:szCs w:val="24"/>
          <w:lang w:val="cs-CZ"/>
        </w:rPr>
        <w:t>CH=CH(CH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4A6765">
        <w:rPr>
          <w:rFonts w:ascii="Times New Roman" w:hAnsi="Times New Roman"/>
          <w:sz w:val="24"/>
          <w:szCs w:val="24"/>
          <w:lang w:val="cs-CZ"/>
        </w:rPr>
        <w:t>)</w:t>
      </w:r>
      <w:r w:rsidRPr="004A6765">
        <w:rPr>
          <w:rFonts w:ascii="Times New Roman" w:hAnsi="Times New Roman"/>
          <w:sz w:val="24"/>
          <w:szCs w:val="24"/>
          <w:vertAlign w:val="subscript"/>
          <w:lang w:val="cs-CZ"/>
        </w:rPr>
        <w:t>7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COOH -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m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ů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že být v organismu p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ř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em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ě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n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ě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na na kyselinu </w:t>
      </w:r>
      <w:proofErr w:type="spellStart"/>
      <w:proofErr w:type="gram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eikosapentaenovou</w:t>
      </w:r>
      <w:proofErr w:type="spellEnd"/>
      <w:proofErr w:type="gram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– </w:t>
      </w:r>
      <w:proofErr w:type="gram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EPA</w:t>
      </w:r>
      <w:proofErr w:type="gram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a následn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 xml:space="preserve">ě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na </w:t>
      </w:r>
      <w:proofErr w:type="spellStart"/>
      <w:r w:rsidRPr="004A6765">
        <w:rPr>
          <w:rFonts w:ascii="Times New Roman" w:hAnsi="Times New Roman"/>
          <w:iCs w:val="0"/>
          <w:sz w:val="24"/>
          <w:szCs w:val="24"/>
          <w:lang w:val="cs-CZ"/>
        </w:rPr>
        <w:t>dokosahexaenovou</w:t>
      </w:r>
      <w:proofErr w:type="spellEnd"/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– DHA - omega 3 mastné kyseliny - tučné ryby, řepkový, lněný olej.</w:t>
      </w:r>
    </w:p>
    <w:p w:rsidR="00DB4157" w:rsidRPr="00B575A0" w:rsidRDefault="00DB4157" w:rsidP="00182248">
      <w:pPr>
        <w:spacing w:after="60" w:line="240" w:lineRule="auto"/>
        <w:rPr>
          <w:rFonts w:ascii="Times New Roman" w:hAnsi="Times New Roman"/>
          <w:color w:val="0070C0"/>
          <w:sz w:val="24"/>
          <w:szCs w:val="24"/>
          <w:lang w:val="cs-CZ"/>
        </w:rPr>
      </w:pPr>
      <w:r w:rsidRPr="00B575A0">
        <w:rPr>
          <w:rFonts w:ascii="Times New Roman" w:hAnsi="Times New Roman"/>
          <w:color w:val="0070C0"/>
          <w:sz w:val="24"/>
          <w:szCs w:val="24"/>
          <w:lang w:val="cs-CZ"/>
        </w:rPr>
        <w:t xml:space="preserve">Výživová doporučení??? </w:t>
      </w:r>
      <w:proofErr w:type="gramStart"/>
      <w:r w:rsidRPr="00B575A0">
        <w:rPr>
          <w:rFonts w:ascii="Times New Roman" w:hAnsi="Times New Roman"/>
          <w:color w:val="0070C0"/>
          <w:sz w:val="24"/>
          <w:szCs w:val="24"/>
          <w:lang w:val="cs-CZ"/>
        </w:rPr>
        <w:t>jíst</w:t>
      </w:r>
      <w:proofErr w:type="gramEnd"/>
      <w:r w:rsidRPr="00B575A0">
        <w:rPr>
          <w:rFonts w:ascii="Times New Roman" w:hAnsi="Times New Roman"/>
          <w:color w:val="0070C0"/>
          <w:sz w:val="24"/>
          <w:szCs w:val="24"/>
          <w:lang w:val="cs-CZ"/>
        </w:rPr>
        <w:t xml:space="preserve"> vše, ale s</w:t>
      </w:r>
      <w:r w:rsidR="008D3B70">
        <w:rPr>
          <w:rFonts w:ascii="Times New Roman" w:hAnsi="Times New Roman"/>
          <w:color w:val="0070C0"/>
          <w:sz w:val="24"/>
          <w:szCs w:val="24"/>
          <w:lang w:val="cs-CZ"/>
        </w:rPr>
        <w:t> </w:t>
      </w:r>
      <w:r w:rsidRPr="00B575A0">
        <w:rPr>
          <w:rFonts w:ascii="Times New Roman" w:hAnsi="Times New Roman"/>
          <w:b/>
          <w:bCs/>
          <w:color w:val="0070C0"/>
          <w:sz w:val="24"/>
          <w:szCs w:val="24"/>
          <w:lang w:val="cs-CZ"/>
        </w:rPr>
        <w:t>mírou</w:t>
      </w:r>
      <w:r w:rsidR="008D3B70">
        <w:rPr>
          <w:rFonts w:ascii="Times New Roman" w:hAnsi="Times New Roman"/>
          <w:b/>
          <w:bCs/>
          <w:color w:val="0070C0"/>
          <w:sz w:val="24"/>
          <w:szCs w:val="24"/>
          <w:lang w:val="cs-CZ"/>
        </w:rPr>
        <w:t>.</w:t>
      </w:r>
    </w:p>
    <w:p w:rsidR="00DB4157" w:rsidRPr="004A6765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DB4157" w:rsidRPr="004A6765" w:rsidRDefault="00DB4157" w:rsidP="00C07847">
      <w:pPr>
        <w:rPr>
          <w:rFonts w:ascii="Times New Roman" w:hAnsi="Times New Roman"/>
          <w:color w:val="0070C0"/>
          <w:sz w:val="24"/>
          <w:szCs w:val="24"/>
          <w:lang w:val="cs-CZ"/>
        </w:rPr>
      </w:pPr>
      <w:r w:rsidRPr="004A6765">
        <w:rPr>
          <w:rFonts w:ascii="Times New Roman" w:hAnsi="Times New Roman"/>
          <w:b/>
          <w:color w:val="0070C0"/>
          <w:sz w:val="24"/>
          <w:szCs w:val="24"/>
          <w:lang w:val="cs-CZ"/>
        </w:rPr>
        <w:t xml:space="preserve">Tuky i oleje se </w:t>
      </w:r>
      <w:r w:rsidR="004A6765" w:rsidRPr="004A6765">
        <w:rPr>
          <w:rFonts w:ascii="Times New Roman" w:hAnsi="Times New Roman"/>
          <w:b/>
          <w:color w:val="0070C0"/>
          <w:sz w:val="24"/>
          <w:szCs w:val="24"/>
          <w:lang w:val="cs-CZ"/>
        </w:rPr>
        <w:t>snadno</w:t>
      </w:r>
      <w:r w:rsidRPr="004A6765">
        <w:rPr>
          <w:rFonts w:ascii="Times New Roman" w:hAnsi="Times New Roman"/>
          <w:b/>
          <w:color w:val="0070C0"/>
          <w:sz w:val="24"/>
          <w:szCs w:val="24"/>
          <w:lang w:val="cs-CZ"/>
        </w:rPr>
        <w:t xml:space="preserve"> kazí, tzv. ž</w:t>
      </w:r>
      <w:r w:rsidR="00DA6641" w:rsidRPr="004A6765">
        <w:rPr>
          <w:rFonts w:ascii="Times New Roman" w:hAnsi="Times New Roman"/>
          <w:b/>
          <w:color w:val="0070C0"/>
          <w:sz w:val="24"/>
          <w:szCs w:val="24"/>
          <w:lang w:val="cs-CZ"/>
        </w:rPr>
        <w:t>luknutí.</w:t>
      </w:r>
      <w:r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</w:t>
      </w:r>
      <w:r w:rsidR="00DA6641" w:rsidRPr="004A6765">
        <w:rPr>
          <w:rFonts w:ascii="Times New Roman" w:hAnsi="Times New Roman"/>
          <w:color w:val="0070C0"/>
          <w:sz w:val="24"/>
          <w:szCs w:val="24"/>
          <w:lang w:val="cs-CZ"/>
        </w:rPr>
        <w:t xml:space="preserve"> Co má vliv na žluknutí tuků?</w:t>
      </w:r>
    </w:p>
    <w:p w:rsidR="00B575A0" w:rsidRDefault="00DB4157" w:rsidP="00B575A0">
      <w:p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A6765">
        <w:rPr>
          <w:rFonts w:ascii="Times New Roman" w:hAnsi="Times New Roman"/>
          <w:b/>
          <w:color w:val="000000"/>
          <w:sz w:val="24"/>
          <w:szCs w:val="24"/>
          <w:lang w:val="cs-CZ" w:eastAsia="cs-CZ"/>
        </w:rPr>
        <w:t>Žluknutí: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bakteriální rozklad, vlhko, tepl</w:t>
      </w:r>
      <w:r w:rsidR="00B575A0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ota, přístup vzduchu – kyslík </w:t>
      </w:r>
    </w:p>
    <w:p w:rsidR="004A6765" w:rsidRDefault="00DB4157" w:rsidP="00B575A0">
      <w:p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A6765">
        <w:rPr>
          <w:rFonts w:ascii="Times New Roman" w:hAnsi="Times New Roman"/>
          <w:sz w:val="24"/>
          <w:szCs w:val="24"/>
          <w:lang w:val="cs-CZ"/>
        </w:rPr>
        <w:t>Žluknutí je zp</w:t>
      </w:r>
      <w:r w:rsidR="004A6765">
        <w:rPr>
          <w:rFonts w:ascii="Times New Roman" w:hAnsi="Times New Roman"/>
          <w:sz w:val="24"/>
          <w:szCs w:val="24"/>
          <w:lang w:val="cs-CZ"/>
        </w:rPr>
        <w:t xml:space="preserve">ůsobeno oxidací nenasycených MK, </w:t>
      </w:r>
      <w:r w:rsidRPr="004A6765">
        <w:rPr>
          <w:rFonts w:ascii="Times New Roman" w:hAnsi="Times New Roman"/>
          <w:sz w:val="24"/>
          <w:szCs w:val="24"/>
          <w:lang w:val="cs-CZ"/>
        </w:rPr>
        <w:t>v místech dvojných vazeb dochází ke štěpení řetězce na nižší mastné kyseliny (kyselina máselná), vznikají aldehydy a ketony.</w:t>
      </w:r>
    </w:p>
    <w:p w:rsidR="00DB4157" w:rsidRPr="004A6765" w:rsidRDefault="00DB4157" w:rsidP="00B575A0">
      <w:p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Podstatně </w:t>
      </w:r>
      <w:r w:rsidR="00421B17"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se zhorší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kvalita tuků: chu</w:t>
      </w:r>
      <w:r w:rsid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ť,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v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ů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n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ě</w:t>
      </w:r>
      <w:r w:rsidR="00421B17" w:rsidRPr="004A6765">
        <w:rPr>
          <w:rFonts w:ascii="Times New Roman" w:hAnsi="Times New Roman"/>
          <w:iCs w:val="0"/>
          <w:sz w:val="24"/>
          <w:szCs w:val="24"/>
          <w:lang w:val="cs-CZ"/>
        </w:rPr>
        <w:t>,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m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ů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že dojít ke zm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ě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n</w:t>
      </w:r>
      <w:r w:rsidRPr="004A6765">
        <w:rPr>
          <w:rFonts w:ascii="Times New Roman" w:eastAsia="TimesNewRoman" w:hAnsi="Times New Roman"/>
          <w:iCs w:val="0"/>
          <w:sz w:val="24"/>
          <w:szCs w:val="24"/>
          <w:lang w:val="cs-CZ"/>
        </w:rPr>
        <w:t>ě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 xml:space="preserve"> konzistence a celkového vzhledu.</w:t>
      </w:r>
    </w:p>
    <w:p w:rsidR="00B575A0" w:rsidRDefault="00B575A0" w:rsidP="00B575A0">
      <w:pPr>
        <w:spacing w:after="4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DB4157" w:rsidRPr="004A6765" w:rsidRDefault="00DB4157" w:rsidP="00B575A0">
      <w:pPr>
        <w:spacing w:after="40" w:line="240" w:lineRule="auto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Ztužování tuků (katalytická (Ni) hydrogenace </w:t>
      </w:r>
      <w:proofErr w:type="gramStart"/>
      <w:r w:rsidRPr="004A6765">
        <w:rPr>
          <w:rFonts w:ascii="Times New Roman" w:hAnsi="Times New Roman"/>
          <w:b/>
          <w:sz w:val="24"/>
          <w:szCs w:val="24"/>
          <w:lang w:val="cs-CZ"/>
        </w:rPr>
        <w:t>tuků</w:t>
      </w:r>
      <w:proofErr w:type="gramEnd"/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 –</w:t>
      </w:r>
      <w:proofErr w:type="gramStart"/>
      <w:r w:rsidRPr="004A6765">
        <w:rPr>
          <w:rFonts w:ascii="Times New Roman" w:hAnsi="Times New Roman"/>
          <w:b/>
          <w:sz w:val="24"/>
          <w:szCs w:val="24"/>
          <w:lang w:val="cs-CZ"/>
        </w:rPr>
        <w:t>adice</w:t>
      </w:r>
      <w:proofErr w:type="gramEnd"/>
      <w:r w:rsidRPr="004A6765">
        <w:rPr>
          <w:rFonts w:ascii="Times New Roman" w:hAnsi="Times New Roman"/>
          <w:b/>
          <w:sz w:val="24"/>
          <w:szCs w:val="24"/>
          <w:lang w:val="cs-CZ"/>
        </w:rPr>
        <w:t xml:space="preserve"> vodíku na dvojné vazby)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Tuky, především tedy oleje obsahují dvojné vazby, které způsobují malou trvanlivost. </w:t>
      </w:r>
      <w:r w:rsidR="00B575A0">
        <w:rPr>
          <w:rFonts w:ascii="Times New Roman" w:hAnsi="Times New Roman"/>
          <w:color w:val="000000"/>
          <w:sz w:val="24"/>
          <w:szCs w:val="24"/>
          <w:lang w:val="cs-CZ" w:eastAsia="cs-CZ"/>
        </w:rPr>
        <w:t>Katalytickou hydrogenací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dochází k přeměně na jednoduché vazby = ztužené tuky, které jsou podstatně stálejší než oleje. </w:t>
      </w:r>
    </w:p>
    <w:p w:rsidR="00DB4157" w:rsidRPr="004A6765" w:rsidRDefault="00DB4157" w:rsidP="0067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cs-CZ" w:eastAsia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V dnešní době se již tento způsob, např. pro výrobu </w:t>
      </w:r>
      <w:r w:rsidR="00E36AB7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kvalitních margarínů nepoužívá z důvodu 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vzniku </w:t>
      </w:r>
      <w:proofErr w:type="spellStart"/>
      <w:r w:rsidRPr="004A6765">
        <w:rPr>
          <w:rFonts w:ascii="Times New Roman" w:hAnsi="Times New Roman"/>
          <w:b/>
          <w:color w:val="000000"/>
          <w:sz w:val="24"/>
          <w:szCs w:val="24"/>
          <w:lang w:val="cs-CZ" w:eastAsia="cs-CZ"/>
        </w:rPr>
        <w:t>transmastných</w:t>
      </w:r>
      <w:proofErr w:type="spellEnd"/>
      <w:r w:rsidRPr="004A6765">
        <w:rPr>
          <w:rFonts w:ascii="Times New Roman" w:hAnsi="Times New Roman"/>
          <w:b/>
          <w:color w:val="000000"/>
          <w:sz w:val="24"/>
          <w:szCs w:val="24"/>
          <w:lang w:val="cs-CZ" w:eastAsia="cs-CZ"/>
        </w:rPr>
        <w:t xml:space="preserve"> kyselin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, </w:t>
      </w:r>
      <w:r w:rsidR="00D332C2"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>které z pohledu</w:t>
      </w: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 výživy jsou považovány za nevhodné.</w:t>
      </w:r>
    </w:p>
    <w:p w:rsidR="00DB4157" w:rsidRPr="004A6765" w:rsidRDefault="00DB4157" w:rsidP="0067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 w:val="0"/>
          <w:sz w:val="24"/>
          <w:szCs w:val="24"/>
          <w:lang w:val="cs-CZ"/>
        </w:rPr>
      </w:pPr>
      <w:r w:rsidRPr="004A6765">
        <w:rPr>
          <w:rFonts w:ascii="Times New Roman" w:hAnsi="Times New Roman"/>
          <w:color w:val="000000"/>
          <w:sz w:val="24"/>
          <w:szCs w:val="24"/>
          <w:lang w:val="cs-CZ" w:eastAsia="cs-CZ"/>
        </w:rPr>
        <w:t xml:space="preserve">Vyšší příjem těchto kyselin </w:t>
      </w:r>
      <w:r w:rsidRPr="004A6765">
        <w:rPr>
          <w:rFonts w:ascii="Times New Roman" w:hAnsi="Times New Roman"/>
          <w:iCs w:val="0"/>
          <w:sz w:val="24"/>
          <w:szCs w:val="24"/>
          <w:lang w:val="cs-CZ"/>
        </w:rPr>
        <w:t>vyvolává vzestup hladiny špatného cholesterolu a pokles hodného cholesterolu.</w:t>
      </w:r>
    </w:p>
    <w:p w:rsidR="00DB4157" w:rsidRDefault="00DB4157" w:rsidP="00182248">
      <w:pPr>
        <w:spacing w:after="6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4A6765" w:rsidRPr="008D3B70" w:rsidRDefault="008D3B70" w:rsidP="00182248">
      <w:pPr>
        <w:spacing w:after="60" w:line="240" w:lineRule="auto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8D3B70">
        <w:rPr>
          <w:rFonts w:ascii="Times New Roman" w:hAnsi="Times New Roman"/>
          <w:color w:val="FF0000"/>
          <w:sz w:val="24"/>
          <w:szCs w:val="24"/>
          <w:lang w:val="cs-CZ"/>
        </w:rPr>
        <w:t>Výsledek pokusu:</w:t>
      </w:r>
      <w:r w:rsidR="004A6765" w:rsidRPr="008D3B70">
        <w:rPr>
          <w:rFonts w:ascii="Times New Roman" w:hAnsi="Times New Roman"/>
          <w:color w:val="FF0000"/>
          <w:sz w:val="24"/>
          <w:szCs w:val="24"/>
          <w:lang w:val="cs-CZ"/>
        </w:rPr>
        <w:t xml:space="preserve"> řepkový olej se ve vodě nerozpouští, v benzínu ano.</w:t>
      </w:r>
    </w:p>
    <w:p w:rsidR="004A6765" w:rsidRDefault="004A6765" w:rsidP="00182248">
      <w:pPr>
        <w:spacing w:after="60" w:line="240" w:lineRule="auto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LIPIDY </w:t>
      </w:r>
      <w:r w:rsidR="008D3B70">
        <w:rPr>
          <w:rFonts w:ascii="Times New Roman" w:hAnsi="Times New Roman"/>
          <w:sz w:val="24"/>
          <w:szCs w:val="24"/>
          <w:lang w:val="cs-CZ"/>
        </w:rPr>
        <w:t>j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sou téměř nebo zcela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nerozpustné ve vodě</w:t>
      </w:r>
      <w:r w:rsidRPr="004A6765">
        <w:rPr>
          <w:rFonts w:ascii="Times New Roman" w:hAnsi="Times New Roman"/>
          <w:sz w:val="24"/>
          <w:szCs w:val="24"/>
          <w:lang w:val="cs-CZ"/>
        </w:rPr>
        <w:t xml:space="preserve">, avšak </w:t>
      </w:r>
      <w:r w:rsidRPr="004A6765">
        <w:rPr>
          <w:rFonts w:ascii="Times New Roman" w:hAnsi="Times New Roman"/>
          <w:b/>
          <w:bCs/>
          <w:sz w:val="24"/>
          <w:szCs w:val="24"/>
          <w:lang w:val="cs-CZ"/>
        </w:rPr>
        <w:t>rozpustné v nepolárních rozpouštědlech</w:t>
      </w:r>
    </w:p>
    <w:p w:rsidR="004A6765" w:rsidRDefault="008D3B70" w:rsidP="008D3B70">
      <w:pPr>
        <w:tabs>
          <w:tab w:val="left" w:pos="1275"/>
        </w:tabs>
        <w:spacing w:after="60" w:line="240" w:lineRule="auto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ab/>
      </w:r>
    </w:p>
    <w:p w:rsidR="003141FD" w:rsidRPr="00C80BB7" w:rsidRDefault="004A6765" w:rsidP="00287A2E">
      <w:pPr>
        <w:spacing w:after="60" w:line="24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Zadání úlohy: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vytvoření </w:t>
      </w:r>
      <w:r w:rsidR="00287A2E">
        <w:rPr>
          <w:rFonts w:ascii="Times New Roman" w:hAnsi="Times New Roman"/>
          <w:bCs/>
          <w:sz w:val="24"/>
          <w:szCs w:val="24"/>
          <w:lang w:val="cs-CZ"/>
        </w:rPr>
        <w:t>4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 xml:space="preserve"> skupin</w:t>
      </w:r>
      <w:r w:rsidR="002D48B7">
        <w:rPr>
          <w:rFonts w:ascii="Times New Roman" w:hAnsi="Times New Roman"/>
          <w:bCs/>
          <w:sz w:val="24"/>
          <w:szCs w:val="24"/>
          <w:lang w:val="cs-CZ"/>
        </w:rPr>
        <w:t xml:space="preserve"> studentů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>, každá skupina doplní do tabulky výživového hodnoty a složení</w:t>
      </w:r>
      <w:r w:rsidR="0031341C">
        <w:rPr>
          <w:rFonts w:ascii="Times New Roman" w:hAnsi="Times New Roman"/>
          <w:bCs/>
          <w:sz w:val="24"/>
          <w:szCs w:val="24"/>
          <w:lang w:val="cs-CZ"/>
        </w:rPr>
        <w:t xml:space="preserve"> u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 xml:space="preserve"> 6</w:t>
      </w:r>
      <w:r w:rsidR="002D48B7">
        <w:rPr>
          <w:rFonts w:ascii="Times New Roman" w:hAnsi="Times New Roman"/>
          <w:bCs/>
          <w:sz w:val="24"/>
          <w:szCs w:val="24"/>
          <w:lang w:val="cs-CZ"/>
        </w:rPr>
        <w:t>-ti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 xml:space="preserve"> druhů čokolád (čokoláda na vaření, hořká čokoláda, mléčná, bílá, </w:t>
      </w:r>
      <w:r w:rsidR="00287A2E">
        <w:rPr>
          <w:rFonts w:ascii="Times New Roman" w:hAnsi="Times New Roman"/>
          <w:bCs/>
          <w:sz w:val="24"/>
          <w:szCs w:val="24"/>
          <w:lang w:val="cs-CZ"/>
        </w:rPr>
        <w:t xml:space="preserve"> s </w:t>
      </w:r>
      <w:proofErr w:type="gramStart"/>
      <w:r w:rsidR="00287A2E">
        <w:rPr>
          <w:rFonts w:ascii="Times New Roman" w:hAnsi="Times New Roman"/>
          <w:bCs/>
          <w:sz w:val="24"/>
          <w:szCs w:val="24"/>
          <w:lang w:val="cs-CZ"/>
        </w:rPr>
        <w:t>oříšky..).</w:t>
      </w:r>
      <w:proofErr w:type="gramEnd"/>
    </w:p>
    <w:p w:rsidR="004A6765" w:rsidRPr="00C80BB7" w:rsidRDefault="00287A2E" w:rsidP="00287A2E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Poté provedou srovnání </w:t>
      </w:r>
      <w:r w:rsidR="0031341C">
        <w:rPr>
          <w:rFonts w:ascii="Times New Roman" w:hAnsi="Times New Roman"/>
          <w:bCs/>
          <w:sz w:val="24"/>
          <w:szCs w:val="24"/>
          <w:lang w:val="cs-CZ"/>
        </w:rPr>
        <w:t>množství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přírodních látek – tuků a sacharidů</w:t>
      </w:r>
      <w:r w:rsidR="0031341C">
        <w:rPr>
          <w:rFonts w:ascii="Times New Roman" w:hAnsi="Times New Roman"/>
          <w:bCs/>
          <w:sz w:val="24"/>
          <w:szCs w:val="24"/>
          <w:lang w:val="cs-CZ"/>
        </w:rPr>
        <w:t xml:space="preserve"> u </w:t>
      </w:r>
      <w:r>
        <w:rPr>
          <w:rFonts w:ascii="Times New Roman" w:hAnsi="Times New Roman"/>
          <w:bCs/>
          <w:sz w:val="24"/>
          <w:szCs w:val="24"/>
          <w:lang w:val="cs-CZ"/>
        </w:rPr>
        <w:t>jednotlivých druhů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 xml:space="preserve"> čokolád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a vyhodnotí výsledky.</w:t>
      </w:r>
      <w:r w:rsidR="003141FD" w:rsidRPr="00C80BB7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bookmarkStart w:id="0" w:name="_GoBack"/>
      <w:bookmarkEnd w:id="0"/>
    </w:p>
    <w:sectPr w:rsidR="004A6765" w:rsidRPr="00C80BB7" w:rsidSect="00105414">
      <w:pgSz w:w="11906" w:h="17338"/>
      <w:pgMar w:top="720" w:right="720" w:bottom="169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68"/>
    <w:multiLevelType w:val="hybridMultilevel"/>
    <w:tmpl w:val="472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2AAE"/>
    <w:multiLevelType w:val="hybridMultilevel"/>
    <w:tmpl w:val="11F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16444"/>
    <w:multiLevelType w:val="hybridMultilevel"/>
    <w:tmpl w:val="B4744070"/>
    <w:lvl w:ilvl="0" w:tplc="8DCA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A3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4A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8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E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4D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48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8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2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3B4A89"/>
    <w:multiLevelType w:val="hybridMultilevel"/>
    <w:tmpl w:val="3C5E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636D4"/>
    <w:multiLevelType w:val="hybridMultilevel"/>
    <w:tmpl w:val="851E62AE"/>
    <w:lvl w:ilvl="0" w:tplc="6FE63B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096B"/>
    <w:multiLevelType w:val="hybridMultilevel"/>
    <w:tmpl w:val="112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26F28"/>
    <w:multiLevelType w:val="hybridMultilevel"/>
    <w:tmpl w:val="6038AC9E"/>
    <w:lvl w:ilvl="0" w:tplc="A8A4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3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6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C5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4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E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6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CB75AC"/>
    <w:multiLevelType w:val="hybridMultilevel"/>
    <w:tmpl w:val="4920E33E"/>
    <w:lvl w:ilvl="0" w:tplc="3D44C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C18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A62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8C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5C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9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4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A6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3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516671"/>
    <w:multiLevelType w:val="hybridMultilevel"/>
    <w:tmpl w:val="3FB67BFA"/>
    <w:lvl w:ilvl="0" w:tplc="AB0A19BA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682F96"/>
    <w:multiLevelType w:val="hybridMultilevel"/>
    <w:tmpl w:val="7FEE46AE"/>
    <w:lvl w:ilvl="0" w:tplc="F388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A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C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4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0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65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1C65B8"/>
    <w:multiLevelType w:val="hybridMultilevel"/>
    <w:tmpl w:val="2E5830A6"/>
    <w:lvl w:ilvl="0" w:tplc="A20C4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07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C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2F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22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C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6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6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766F22"/>
    <w:multiLevelType w:val="multilevel"/>
    <w:tmpl w:val="70A0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DA2AC4"/>
    <w:multiLevelType w:val="hybridMultilevel"/>
    <w:tmpl w:val="B7DE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9031A"/>
    <w:multiLevelType w:val="hybridMultilevel"/>
    <w:tmpl w:val="38522D88"/>
    <w:lvl w:ilvl="0" w:tplc="318E7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2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28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69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C1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E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0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6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C5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4"/>
  </w:num>
  <w:num w:numId="5">
    <w:abstractNumId w:val="14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0DB"/>
    <w:rsid w:val="00030FFC"/>
    <w:rsid w:val="000647E1"/>
    <w:rsid w:val="00071597"/>
    <w:rsid w:val="000939F7"/>
    <w:rsid w:val="00095E80"/>
    <w:rsid w:val="000C22B4"/>
    <w:rsid w:val="000C3EB8"/>
    <w:rsid w:val="000D7E8C"/>
    <w:rsid w:val="00105414"/>
    <w:rsid w:val="0011067F"/>
    <w:rsid w:val="0011075E"/>
    <w:rsid w:val="00182248"/>
    <w:rsid w:val="001843B7"/>
    <w:rsid w:val="001927C2"/>
    <w:rsid w:val="001B4D17"/>
    <w:rsid w:val="00201B5E"/>
    <w:rsid w:val="00216ACD"/>
    <w:rsid w:val="002773D6"/>
    <w:rsid w:val="00285B5B"/>
    <w:rsid w:val="00287A2E"/>
    <w:rsid w:val="002A5D0A"/>
    <w:rsid w:val="002B1B97"/>
    <w:rsid w:val="002D48B7"/>
    <w:rsid w:val="002D4BEE"/>
    <w:rsid w:val="002E6950"/>
    <w:rsid w:val="002F4803"/>
    <w:rsid w:val="00305322"/>
    <w:rsid w:val="0031341C"/>
    <w:rsid w:val="003141FD"/>
    <w:rsid w:val="00325D32"/>
    <w:rsid w:val="00354646"/>
    <w:rsid w:val="00363542"/>
    <w:rsid w:val="00387EAD"/>
    <w:rsid w:val="003A7142"/>
    <w:rsid w:val="003B2615"/>
    <w:rsid w:val="003D6926"/>
    <w:rsid w:val="003F7817"/>
    <w:rsid w:val="0040197D"/>
    <w:rsid w:val="00403B3C"/>
    <w:rsid w:val="0040737F"/>
    <w:rsid w:val="00421B17"/>
    <w:rsid w:val="004300B9"/>
    <w:rsid w:val="004366AA"/>
    <w:rsid w:val="004975C1"/>
    <w:rsid w:val="004A6765"/>
    <w:rsid w:val="004A77D7"/>
    <w:rsid w:val="004B2964"/>
    <w:rsid w:val="004C534F"/>
    <w:rsid w:val="004F0F55"/>
    <w:rsid w:val="005056EC"/>
    <w:rsid w:val="0051593C"/>
    <w:rsid w:val="00525C9D"/>
    <w:rsid w:val="005676C7"/>
    <w:rsid w:val="00572E5F"/>
    <w:rsid w:val="00583C7E"/>
    <w:rsid w:val="00592702"/>
    <w:rsid w:val="005A3DE7"/>
    <w:rsid w:val="005C68DB"/>
    <w:rsid w:val="005D3AEF"/>
    <w:rsid w:val="005D50D1"/>
    <w:rsid w:val="00611E64"/>
    <w:rsid w:val="00634418"/>
    <w:rsid w:val="00643367"/>
    <w:rsid w:val="00654C9A"/>
    <w:rsid w:val="00672EFC"/>
    <w:rsid w:val="006844D7"/>
    <w:rsid w:val="006A60E0"/>
    <w:rsid w:val="006C0767"/>
    <w:rsid w:val="006C7AAD"/>
    <w:rsid w:val="006F6077"/>
    <w:rsid w:val="006F6233"/>
    <w:rsid w:val="00700B08"/>
    <w:rsid w:val="00700DC8"/>
    <w:rsid w:val="00703B4A"/>
    <w:rsid w:val="00707915"/>
    <w:rsid w:val="007100DF"/>
    <w:rsid w:val="007364A5"/>
    <w:rsid w:val="00777895"/>
    <w:rsid w:val="0078226F"/>
    <w:rsid w:val="007A114E"/>
    <w:rsid w:val="007A30DB"/>
    <w:rsid w:val="007B3667"/>
    <w:rsid w:val="007B74D8"/>
    <w:rsid w:val="007C0501"/>
    <w:rsid w:val="007D626B"/>
    <w:rsid w:val="007E00CC"/>
    <w:rsid w:val="00804CFA"/>
    <w:rsid w:val="00815023"/>
    <w:rsid w:val="008219C9"/>
    <w:rsid w:val="00822CA4"/>
    <w:rsid w:val="00847960"/>
    <w:rsid w:val="00863A62"/>
    <w:rsid w:val="008744EF"/>
    <w:rsid w:val="008D3868"/>
    <w:rsid w:val="008D3B70"/>
    <w:rsid w:val="008F02C4"/>
    <w:rsid w:val="008F7E8E"/>
    <w:rsid w:val="00962191"/>
    <w:rsid w:val="009664C7"/>
    <w:rsid w:val="009A1A56"/>
    <w:rsid w:val="009F2987"/>
    <w:rsid w:val="009F32B8"/>
    <w:rsid w:val="009F3663"/>
    <w:rsid w:val="00A159E8"/>
    <w:rsid w:val="00A40A6A"/>
    <w:rsid w:val="00A608B2"/>
    <w:rsid w:val="00A6404F"/>
    <w:rsid w:val="00A646A0"/>
    <w:rsid w:val="00AA452A"/>
    <w:rsid w:val="00AB2F2F"/>
    <w:rsid w:val="00AC5A73"/>
    <w:rsid w:val="00AD6DBD"/>
    <w:rsid w:val="00B2584F"/>
    <w:rsid w:val="00B575A0"/>
    <w:rsid w:val="00B63E16"/>
    <w:rsid w:val="00B769BC"/>
    <w:rsid w:val="00B97A51"/>
    <w:rsid w:val="00BA329B"/>
    <w:rsid w:val="00BB031B"/>
    <w:rsid w:val="00BC7D2F"/>
    <w:rsid w:val="00BE45E2"/>
    <w:rsid w:val="00BF56FC"/>
    <w:rsid w:val="00C020B5"/>
    <w:rsid w:val="00C07847"/>
    <w:rsid w:val="00C10098"/>
    <w:rsid w:val="00C26007"/>
    <w:rsid w:val="00C80BB7"/>
    <w:rsid w:val="00CC7D47"/>
    <w:rsid w:val="00CE24BD"/>
    <w:rsid w:val="00D01EDC"/>
    <w:rsid w:val="00D042D0"/>
    <w:rsid w:val="00D04A58"/>
    <w:rsid w:val="00D17C7F"/>
    <w:rsid w:val="00D332C2"/>
    <w:rsid w:val="00D5157D"/>
    <w:rsid w:val="00D5753A"/>
    <w:rsid w:val="00D84A34"/>
    <w:rsid w:val="00DA6641"/>
    <w:rsid w:val="00DA7FE6"/>
    <w:rsid w:val="00DB4157"/>
    <w:rsid w:val="00DD0D9C"/>
    <w:rsid w:val="00DD0EF7"/>
    <w:rsid w:val="00DE5ED9"/>
    <w:rsid w:val="00DF6C9C"/>
    <w:rsid w:val="00E03669"/>
    <w:rsid w:val="00E223DF"/>
    <w:rsid w:val="00E30530"/>
    <w:rsid w:val="00E36AB7"/>
    <w:rsid w:val="00E4657F"/>
    <w:rsid w:val="00E479B2"/>
    <w:rsid w:val="00E62877"/>
    <w:rsid w:val="00E741AB"/>
    <w:rsid w:val="00E92B02"/>
    <w:rsid w:val="00E96C71"/>
    <w:rsid w:val="00EA092B"/>
    <w:rsid w:val="00EA41B7"/>
    <w:rsid w:val="00ED39DC"/>
    <w:rsid w:val="00ED4A9B"/>
    <w:rsid w:val="00F168CA"/>
    <w:rsid w:val="00F218E9"/>
    <w:rsid w:val="00F52C1A"/>
    <w:rsid w:val="00F556AA"/>
    <w:rsid w:val="00F570E0"/>
    <w:rsid w:val="00F77EA6"/>
    <w:rsid w:val="00FC0642"/>
    <w:rsid w:val="00FC35EE"/>
    <w:rsid w:val="00FC7319"/>
    <w:rsid w:val="00FE2EC9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C0501"/>
    <w:pPr>
      <w:spacing w:after="200" w:line="288" w:lineRule="auto"/>
    </w:pPr>
    <w:rPr>
      <w:iCs/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501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501"/>
    <w:pPr>
      <w:spacing w:before="200" w:after="60" w:line="240" w:lineRule="auto"/>
      <w:contextualSpacing/>
      <w:outlineLvl w:val="1"/>
    </w:pPr>
    <w:rPr>
      <w:rFonts w:ascii="Cambria" w:eastAsia="Times New Roman" w:hAnsi="Cambria"/>
      <w:b/>
      <w:bCs/>
      <w:outline/>
      <w:color w:val="4F81BD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501"/>
    <w:pPr>
      <w:spacing w:before="200" w:after="100" w:line="240" w:lineRule="auto"/>
      <w:contextualSpacing/>
      <w:outlineLvl w:val="2"/>
    </w:pPr>
    <w:rPr>
      <w:rFonts w:ascii="Cambria" w:eastAsia="Times New Roman" w:hAnsi="Cambria"/>
      <w:b/>
      <w:bCs/>
      <w:smallCaps/>
      <w:color w:val="943634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501"/>
    <w:pP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color w:val="365F91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501"/>
    <w:pPr>
      <w:spacing w:before="200" w:after="100" w:line="240" w:lineRule="auto"/>
      <w:contextualSpacing/>
      <w:outlineLvl w:val="4"/>
    </w:pPr>
    <w:rPr>
      <w:rFonts w:ascii="Cambria" w:eastAsia="Times New Roman" w:hAnsi="Cambria"/>
      <w:bCs/>
      <w:cap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501"/>
    <w:pPr>
      <w:spacing w:before="200" w:after="100" w:line="240" w:lineRule="auto"/>
      <w:contextualSpacing/>
      <w:outlineLvl w:val="5"/>
    </w:pPr>
    <w:rPr>
      <w:rFonts w:ascii="Cambria" w:eastAsia="Times New Roman" w:hAnsi="Cambria"/>
      <w:color w:val="365F9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501"/>
    <w:pP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0501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4F81B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0501"/>
    <w:pPr>
      <w:spacing w:before="200" w:after="100" w:line="240" w:lineRule="auto"/>
      <w:contextualSpacing/>
      <w:outlineLvl w:val="8"/>
    </w:pPr>
    <w:rPr>
      <w:rFonts w:ascii="Cambria" w:eastAsia="Times New Roman" w:hAnsi="Cambria"/>
      <w:smallCaps/>
      <w:color w:val="C0504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501"/>
    <w:rPr>
      <w:rFonts w:ascii="Cambria" w:hAnsi="Cambria" w:cs="Times New Roman"/>
      <w:iCs/>
      <w:color w:val="FFFFFF"/>
      <w:sz w:val="38"/>
      <w:szCs w:val="38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0501"/>
    <w:rPr>
      <w:rFonts w:ascii="Cambria" w:hAnsi="Cambria" w:cs="Times New Roman"/>
      <w:b/>
      <w:bCs/>
      <w:iCs/>
      <w:outline/>
      <w:color w:val="4F81BD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0501"/>
    <w:rPr>
      <w:rFonts w:ascii="Cambria" w:hAnsi="Cambria" w:cs="Times New Roman"/>
      <w:b/>
      <w:bCs/>
      <w:iCs/>
      <w:smallCaps/>
      <w:color w:val="943634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0501"/>
    <w:rPr>
      <w:rFonts w:ascii="Cambria" w:hAnsi="Cambria" w:cs="Times New Roman"/>
      <w:b/>
      <w:bCs/>
      <w:iCs/>
      <w:color w:val="365F91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C0501"/>
    <w:rPr>
      <w:rFonts w:ascii="Cambria" w:hAnsi="Cambria" w:cs="Times New Roman"/>
      <w:bCs/>
      <w:iCs/>
      <w:cap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C0501"/>
    <w:rPr>
      <w:rFonts w:ascii="Cambria" w:hAnsi="Cambria" w:cs="Times New Roman"/>
      <w:iCs/>
      <w:color w:val="365F9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C0501"/>
    <w:rPr>
      <w:rFonts w:ascii="Cambria" w:hAnsi="Cambria" w:cs="Times New Roman"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C0501"/>
    <w:rPr>
      <w:rFonts w:ascii="Cambria" w:hAnsi="Cambria" w:cs="Times New Roman"/>
      <w:iCs/>
      <w:color w:val="4F81B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C0501"/>
    <w:rPr>
      <w:rFonts w:ascii="Cambria" w:hAnsi="Cambria" w:cs="Times New Roman"/>
      <w:iCs/>
      <w:smallCaps/>
      <w:color w:val="C0504D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7C0501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C0501"/>
    <w:pPr>
      <w:shd w:val="clear" w:color="auto" w:fill="FFFFFF"/>
      <w:spacing w:after="120" w:line="240" w:lineRule="auto"/>
    </w:pPr>
    <w:rPr>
      <w:rFonts w:ascii="Cambria" w:eastAsia="Times New Roman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7C0501"/>
    <w:rPr>
      <w:rFonts w:ascii="Cambria" w:hAnsi="Cambria" w:cs="Times New Roman"/>
      <w:b/>
      <w:iCs/>
      <w:color w:val="FFFFFF"/>
      <w:spacing w:val="10"/>
      <w:sz w:val="64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99"/>
    <w:qFormat/>
    <w:rsid w:val="007C0501"/>
    <w:pPr>
      <w:spacing w:before="200" w:after="360" w:line="240" w:lineRule="auto"/>
    </w:pPr>
    <w:rPr>
      <w:rFonts w:ascii="Cambria" w:eastAsia="Times New Roman" w:hAnsi="Cambria"/>
      <w:color w:val="1F497D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0501"/>
    <w:rPr>
      <w:rFonts w:ascii="Cambria" w:hAnsi="Cambria" w:cs="Times New Roman"/>
      <w:iCs/>
      <w:color w:val="1F497D"/>
      <w:spacing w:val="20"/>
      <w:sz w:val="24"/>
      <w:szCs w:val="24"/>
    </w:rPr>
  </w:style>
  <w:style w:type="character" w:styleId="Strong">
    <w:name w:val="Strong"/>
    <w:basedOn w:val="DefaultParagraphFont"/>
    <w:uiPriority w:val="99"/>
    <w:qFormat/>
    <w:rsid w:val="007C0501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7C0501"/>
    <w:rPr>
      <w:rFonts w:eastAsia="Times New Roman" w:cs="Times New Roman"/>
      <w:b/>
      <w:color w:val="943634"/>
      <w:bdr w:val="single" w:sz="18" w:space="0" w:color="EEECE1"/>
      <w:shd w:val="clear" w:color="auto" w:fill="EEECE1"/>
    </w:rPr>
  </w:style>
  <w:style w:type="paragraph" w:styleId="NoSpacing">
    <w:name w:val="No Spacing"/>
    <w:basedOn w:val="Normal"/>
    <w:uiPriority w:val="99"/>
    <w:qFormat/>
    <w:rsid w:val="007C050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7C050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99"/>
    <w:qFormat/>
    <w:rsid w:val="007C0501"/>
    <w:rPr>
      <w:b/>
      <w:i/>
      <w:color w:val="C0504D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7C0501"/>
    <w:rPr>
      <w:rFonts w:cs="Times New Roman"/>
      <w:b/>
      <w:i/>
      <w:iCs/>
      <w:color w:val="C0504D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C050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C0501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C0501"/>
    <w:rPr>
      <w:rFonts w:ascii="Cambria" w:hAnsi="Cambria" w:cs="Times New Roman"/>
      <w:b/>
      <w:i/>
      <w:color w:val="4F81BD"/>
    </w:rPr>
  </w:style>
  <w:style w:type="character" w:styleId="IntenseEmphasis">
    <w:name w:val="Intense Emphasis"/>
    <w:basedOn w:val="DefaultParagraphFont"/>
    <w:uiPriority w:val="99"/>
    <w:qFormat/>
    <w:rsid w:val="007C0501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7C0501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7C0501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7C0501"/>
    <w:rPr>
      <w:rFonts w:ascii="Cambria" w:hAnsi="Cambria" w:cs="Times New Roman"/>
      <w:b/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99"/>
    <w:qFormat/>
    <w:rsid w:val="007C0501"/>
    <w:pPr>
      <w:outlineLvl w:val="9"/>
    </w:pPr>
  </w:style>
  <w:style w:type="character" w:styleId="Hyperlink">
    <w:name w:val="Hyperlink"/>
    <w:basedOn w:val="DefaultParagraphFont"/>
    <w:uiPriority w:val="99"/>
    <w:rsid w:val="007B74D8"/>
    <w:rPr>
      <w:rFonts w:cs="Times New Roman"/>
      <w:color w:val="0000FF"/>
      <w:u w:val="single"/>
    </w:rPr>
  </w:style>
  <w:style w:type="paragraph" w:customStyle="1" w:styleId="Odstavecseseznamem">
    <w:name w:val="Odstavec se seznamem"/>
    <w:basedOn w:val="Normal"/>
    <w:uiPriority w:val="99"/>
    <w:rsid w:val="005676C7"/>
    <w:pPr>
      <w:spacing w:line="276" w:lineRule="auto"/>
      <w:ind w:left="720"/>
      <w:contextualSpacing/>
    </w:pPr>
    <w:rPr>
      <w:iCs w:val="0"/>
      <w:sz w:val="22"/>
      <w:szCs w:val="22"/>
      <w:lang w:val="cs-CZ"/>
    </w:rPr>
  </w:style>
  <w:style w:type="paragraph" w:styleId="NormalWeb">
    <w:name w:val="Normal (Web)"/>
    <w:basedOn w:val="Normal"/>
    <w:uiPriority w:val="99"/>
    <w:semiHidden/>
    <w:rsid w:val="006F6233"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val="en-US"/>
    </w:rPr>
  </w:style>
  <w:style w:type="character" w:customStyle="1" w:styleId="st1">
    <w:name w:val="st1"/>
    <w:basedOn w:val="DefaultParagraphFont"/>
    <w:uiPriority w:val="99"/>
    <w:rsid w:val="000C3EB8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40A6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Tahoma" w:hAnsi="Tahoma" w:cs="Tahoma"/>
      <w:iCs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647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iCs/>
      <w:sz w:val="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umchemie.cz/pokusy.php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http://www.studiumbiochemie.cz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google.cz/url?sa=i&amp;rct=j&amp;q=&amp;esrc=s&amp;source=images&amp;cd=&amp;cad=rja&amp;uact=8&amp;ved=0ahUKEwir2IfzoczQAhVLcRQKHYVRC3wQjRwIBw&amp;url=http://www.kralsyru.cz/produkty/&amp;psig=AFQjCNHbHEKSQJi0uEeyQ6tfe_z-y_Tzkw&amp;ust=1480450465631016" TargetMode="External"/><Relationship Id="rId25" Type="http://schemas.openxmlformats.org/officeDocument/2006/relationships/hyperlink" Target="http://www.google.cz/url?sa=i&amp;rct=j&amp;q=&amp;esrc=s&amp;source=images&amp;cd=&amp;cad=rja&amp;uact=8&amp;ved=0ahUKEwj4_qrKpMzQAhXLPBQKHXGUCHUQjRwIBw&amp;url=http://www.sleviste.cz/s/kokosovy+olej+100/&amp;bvm=bv.139782543,d.d24&amp;psig=AFQjCNGJ-3bdP-VkrVxjal7yzJx3TZ0m4w&amp;ust=148045118465864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cz/url?sa=i&amp;rct=j&amp;q=&amp;esrc=s&amp;source=images&amp;cd=&amp;cad=rja&amp;uact=8&amp;ved=0ahUKEwjngIn_o8zQAhXKXhQKHbLUCHcQjRwIBw&amp;url=http://martinkaturunen.blogspot.com/2013/08/slunecnicovy-nebo-repkovy-olej.html&amp;psig=AFQjCNHVENfhymrcnPMS3B5VgTOFbMEH2Q&amp;ust=148045096202698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121359557-port/228-chemie-v-kostce-mydla/video/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studiumchemie.cz/pokus.php?id=151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vimcojim.cz" TargetMode="External"/><Relationship Id="rId14" Type="http://schemas.openxmlformats.org/officeDocument/2006/relationships/hyperlink" Target="https://www.google.cz/url?sa=i&amp;rct=j&amp;q=&amp;esrc=s&amp;source=images&amp;cd=&amp;ved=0ahUKEwiDrM-_oczQAhWISBQKHXXPDHkQjRwIBw&amp;url=https://www.kolonial.cz/sadla/brick-skvarene-veprove-sadlo-250g&amp;psig=AFQjCNHMqXCyOtiuD08vjbRZFViAp595Gw&amp;ust=1480450354653487" TargetMode="External"/><Relationship Id="rId22" Type="http://schemas.openxmlformats.org/officeDocument/2006/relationships/hyperlink" Target="http://www.google.cz/url?sa=i&amp;rct=j&amp;q=&amp;esrc=s&amp;source=images&amp;cd=&amp;cad=rja&amp;uact=8&amp;ved=0ahUKEwibx-C2pMzQAhUFshQKHaGZAXoQjRwIBw&amp;url=http://nutricniordinace.cz/novinka/slunecnicova-seminka-pro-nase-zdravi&amp;psig=AFQjCNFC1WLmlcPCSWXZ-dhPLO5nNhIHyg&amp;ust=1480451130511434" TargetMode="External"/><Relationship Id="rId27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Chyba, Tomáš</dc:creator>
  <cp:keywords/>
  <dc:description/>
  <cp:lastModifiedBy>Chyba, Tomáš</cp:lastModifiedBy>
  <cp:revision>42</cp:revision>
  <cp:lastPrinted>2016-11-30T17:01:00Z</cp:lastPrinted>
  <dcterms:created xsi:type="dcterms:W3CDTF">2016-11-30T08:40:00Z</dcterms:created>
  <dcterms:modified xsi:type="dcterms:W3CDTF">2016-11-30T20:25:00Z</dcterms:modified>
</cp:coreProperties>
</file>